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9B" w:rsidRPr="00CC761B" w:rsidRDefault="0027399B" w:rsidP="0027399B">
      <w:pPr>
        <w:pStyle w:val="Heading1"/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CC761B">
        <w:rPr>
          <w:sz w:val="28"/>
          <w:szCs w:val="28"/>
          <w:u w:val="single"/>
        </w:rPr>
        <w:t>FREDERICK COUNTY COUNCIL - NOTICE OF PUBLIC HEARING</w:t>
      </w:r>
    </w:p>
    <w:p w:rsidR="0027399B" w:rsidRPr="00C84D59" w:rsidRDefault="0027399B" w:rsidP="0027399B">
      <w:pPr>
        <w:tabs>
          <w:tab w:val="center" w:pos="4680"/>
          <w:tab w:val="left" w:pos="693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F43031" w:rsidRPr="0027399B" w:rsidRDefault="0027399B" w:rsidP="0027399B">
      <w:pPr>
        <w:pStyle w:val="Heading1"/>
        <w:jc w:val="center"/>
        <w:rPr>
          <w:b w:val="0"/>
          <w:bCs w:val="0"/>
        </w:rPr>
      </w:pPr>
      <w:r w:rsidRPr="0027399B">
        <w:t xml:space="preserve">Re:  Amended </w:t>
      </w:r>
      <w:r w:rsidR="00AD243B" w:rsidRPr="0027399B">
        <w:t>Bill No. 1</w:t>
      </w:r>
      <w:r w:rsidR="0029335A" w:rsidRPr="0027399B">
        <w:t>7</w:t>
      </w:r>
      <w:r w:rsidR="00AD243B" w:rsidRPr="0027399B">
        <w:t>-</w:t>
      </w:r>
      <w:r w:rsidR="0029335A" w:rsidRPr="0027399B">
        <w:t>0</w:t>
      </w:r>
      <w:r w:rsidR="00F43031" w:rsidRPr="0027399B">
        <w:t>4</w:t>
      </w:r>
      <w:r w:rsidR="00AD243B" w:rsidRPr="0027399B">
        <w:t xml:space="preserve"> </w:t>
      </w:r>
      <w:r w:rsidR="00CE6E2E" w:rsidRPr="0027399B">
        <w:t>–</w:t>
      </w:r>
      <w:r w:rsidR="00AD243B" w:rsidRPr="0027399B">
        <w:t xml:space="preserve"> </w:t>
      </w:r>
      <w:r w:rsidR="00F43031" w:rsidRPr="0027399B">
        <w:t>Farm Distilleries and Tasting Rooms, and</w:t>
      </w:r>
    </w:p>
    <w:p w:rsidR="00FB10B9" w:rsidRPr="0027399B" w:rsidRDefault="00F43031" w:rsidP="00DB5A8A">
      <w:pPr>
        <w:tabs>
          <w:tab w:val="center" w:pos="4680"/>
        </w:tabs>
        <w:jc w:val="center"/>
        <w:rPr>
          <w:rFonts w:cs="Arial"/>
          <w:b/>
          <w:bCs/>
        </w:rPr>
      </w:pPr>
      <w:r w:rsidRPr="0027399B">
        <w:rPr>
          <w:rFonts w:cs="Arial"/>
          <w:b/>
          <w:bCs/>
        </w:rPr>
        <w:t>Limited Farm Brewery, Distillery and Winery Tasting Rooms</w:t>
      </w:r>
    </w:p>
    <w:p w:rsidR="00FB10B9" w:rsidRPr="00BE05F9" w:rsidRDefault="002E4C99" w:rsidP="002E4C99">
      <w:pPr>
        <w:tabs>
          <w:tab w:val="left" w:pos="589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B17BD9" w:rsidRPr="0027399B" w:rsidRDefault="00FB10B9" w:rsidP="008D797F">
      <w:pPr>
        <w:rPr>
          <w:rFonts w:cs="Arial"/>
        </w:rPr>
      </w:pPr>
      <w:r w:rsidRPr="0027399B">
        <w:rPr>
          <w:rFonts w:cs="Arial"/>
        </w:rPr>
        <w:t xml:space="preserve">The </w:t>
      </w:r>
      <w:r w:rsidR="00F5559E" w:rsidRPr="0027399B">
        <w:rPr>
          <w:rFonts w:cs="Arial"/>
        </w:rPr>
        <w:t xml:space="preserve">County Council </w:t>
      </w:r>
      <w:r w:rsidRPr="0027399B">
        <w:rPr>
          <w:rFonts w:cs="Arial"/>
        </w:rPr>
        <w:t>(“</w:t>
      </w:r>
      <w:r w:rsidR="00F5559E" w:rsidRPr="0027399B">
        <w:rPr>
          <w:rFonts w:cs="Arial"/>
        </w:rPr>
        <w:t>Council</w:t>
      </w:r>
      <w:r w:rsidRPr="0027399B">
        <w:rPr>
          <w:rFonts w:cs="Arial"/>
        </w:rPr>
        <w:t xml:space="preserve">”) of Frederick County, Maryland, will conduct </w:t>
      </w:r>
      <w:r w:rsidR="000E42E7" w:rsidRPr="0027399B">
        <w:rPr>
          <w:rFonts w:cs="Arial"/>
        </w:rPr>
        <w:t>a</w:t>
      </w:r>
      <w:r w:rsidR="00E31FBC" w:rsidRPr="0027399B">
        <w:rPr>
          <w:rFonts w:cs="Arial"/>
        </w:rPr>
        <w:t xml:space="preserve"> </w:t>
      </w:r>
      <w:r w:rsidRPr="0027399B">
        <w:rPr>
          <w:rFonts w:cs="Arial"/>
        </w:rPr>
        <w:t xml:space="preserve">public hearing on </w:t>
      </w:r>
      <w:r w:rsidR="00827F37" w:rsidRPr="0027399B">
        <w:rPr>
          <w:rFonts w:cs="Arial"/>
          <w:b/>
          <w:highlight w:val="yellow"/>
          <w:u w:val="single"/>
        </w:rPr>
        <w:t>Tuesday</w:t>
      </w:r>
      <w:r w:rsidR="00941149" w:rsidRPr="0027399B">
        <w:rPr>
          <w:rFonts w:cs="Arial"/>
          <w:b/>
          <w:highlight w:val="yellow"/>
          <w:u w:val="single"/>
        </w:rPr>
        <w:t>,</w:t>
      </w:r>
      <w:r w:rsidR="0027399B" w:rsidRPr="0027399B">
        <w:rPr>
          <w:rFonts w:cs="Arial"/>
          <w:b/>
          <w:highlight w:val="yellow"/>
          <w:u w:val="single"/>
        </w:rPr>
        <w:t xml:space="preserve"> April 18</w:t>
      </w:r>
      <w:r w:rsidR="0029335A" w:rsidRPr="0027399B">
        <w:rPr>
          <w:rFonts w:cs="Arial"/>
          <w:b/>
          <w:highlight w:val="yellow"/>
          <w:u w:val="single"/>
        </w:rPr>
        <w:t>, 2017</w:t>
      </w:r>
      <w:r w:rsidRPr="0027399B">
        <w:rPr>
          <w:rFonts w:cs="Arial"/>
        </w:rPr>
        <w:t xml:space="preserve">, at </w:t>
      </w:r>
      <w:r w:rsidR="00C71CF4" w:rsidRPr="0027399B">
        <w:rPr>
          <w:rFonts w:cs="Arial"/>
        </w:rPr>
        <w:t>7</w:t>
      </w:r>
      <w:r w:rsidR="00F5559E" w:rsidRPr="0027399B">
        <w:rPr>
          <w:rFonts w:cs="Arial"/>
        </w:rPr>
        <w:t>:</w:t>
      </w:r>
      <w:r w:rsidR="00C71CF4" w:rsidRPr="0027399B">
        <w:rPr>
          <w:rFonts w:cs="Arial"/>
        </w:rPr>
        <w:t>0</w:t>
      </w:r>
      <w:r w:rsidR="00F5559E" w:rsidRPr="0027399B">
        <w:rPr>
          <w:rFonts w:cs="Arial"/>
        </w:rPr>
        <w:t xml:space="preserve">0 p.m. </w:t>
      </w:r>
      <w:r w:rsidRPr="0027399B">
        <w:rPr>
          <w:rFonts w:cs="Arial"/>
        </w:rPr>
        <w:t xml:space="preserve">in the </w:t>
      </w:r>
      <w:r w:rsidR="00F5559E" w:rsidRPr="0027399B">
        <w:rPr>
          <w:rFonts w:cs="Arial"/>
        </w:rPr>
        <w:t xml:space="preserve">first floor hearing room </w:t>
      </w:r>
      <w:r w:rsidRPr="0027399B">
        <w:rPr>
          <w:rFonts w:cs="Arial"/>
        </w:rPr>
        <w:t xml:space="preserve">of Winchester Hall, 12 East Church Street, </w:t>
      </w:r>
      <w:r w:rsidR="00A926FA" w:rsidRPr="0027399B">
        <w:rPr>
          <w:rFonts w:cs="Arial"/>
        </w:rPr>
        <w:t>Frederick, Maryland, to discuss</w:t>
      </w:r>
      <w:r w:rsidR="0027399B">
        <w:rPr>
          <w:rFonts w:cs="Arial"/>
        </w:rPr>
        <w:t xml:space="preserve"> amended Bill No. 17-04, which was amended by the County Council on Tuesday, April 4, 2017</w:t>
      </w:r>
      <w:r w:rsidR="00AD37B2" w:rsidRPr="0027399B">
        <w:rPr>
          <w:rFonts w:cs="Arial"/>
        </w:rPr>
        <w:t>:</w:t>
      </w:r>
    </w:p>
    <w:p w:rsidR="00B17BD9" w:rsidRPr="0027399B" w:rsidRDefault="00B17BD9" w:rsidP="008D797F">
      <w:pPr>
        <w:rPr>
          <w:rFonts w:cs="Arial"/>
        </w:rPr>
      </w:pPr>
    </w:p>
    <w:p w:rsidR="00F43031" w:rsidRPr="0027399B" w:rsidRDefault="00E94EF8" w:rsidP="00F43031">
      <w:r w:rsidRPr="0027399B">
        <w:rPr>
          <w:rFonts w:cs="Arial"/>
          <w:b/>
          <w:u w:val="single"/>
        </w:rPr>
        <w:t>AN ACT to</w:t>
      </w:r>
      <w:r w:rsidR="004C60C5" w:rsidRPr="0027399B">
        <w:rPr>
          <w:rFonts w:cs="Arial"/>
        </w:rPr>
        <w:t xml:space="preserve">: </w:t>
      </w:r>
      <w:r w:rsidRPr="0027399B">
        <w:rPr>
          <w:rFonts w:cs="Arial"/>
        </w:rPr>
        <w:t xml:space="preserve"> </w:t>
      </w:r>
      <w:r w:rsidR="00F43031" w:rsidRPr="0027399B">
        <w:t>amend Chapter 1-19 of the Frederick County Code to allow farm distilleries,</w:t>
      </w:r>
      <w:r w:rsidR="00CB5FF8">
        <w:t xml:space="preserve"> </w:t>
      </w:r>
      <w:r w:rsidR="00F43031" w:rsidRPr="0027399B">
        <w:t>farm distillery tasting rooms, and limited tasting rooms for farm breweries, wineries, and distilleries</w:t>
      </w:r>
      <w:r w:rsidR="00CB5FF8">
        <w:t xml:space="preserve"> </w:t>
      </w:r>
      <w:r w:rsidR="00F43031" w:rsidRPr="0027399B">
        <w:t xml:space="preserve">in the Agriculture and Resource Conservation zoning districts.  </w:t>
      </w:r>
    </w:p>
    <w:p w:rsidR="0029335A" w:rsidRPr="0027399B" w:rsidRDefault="0029335A" w:rsidP="0029335A"/>
    <w:p w:rsidR="00FB10B9" w:rsidRPr="0027399B" w:rsidRDefault="00FB10B9" w:rsidP="008D797F">
      <w:pPr>
        <w:pStyle w:val="BodyTextIndent"/>
        <w:widowControl/>
        <w:autoSpaceDE/>
        <w:autoSpaceDN/>
        <w:adjustRightInd/>
        <w:ind w:firstLine="0"/>
      </w:pPr>
      <w:r w:rsidRPr="0027399B">
        <w:t xml:space="preserve">Copies of the </w:t>
      </w:r>
      <w:r w:rsidR="0027399B">
        <w:t xml:space="preserve">amended </w:t>
      </w:r>
      <w:r w:rsidR="00E31FBC" w:rsidRPr="0027399B">
        <w:t>bill</w:t>
      </w:r>
      <w:r w:rsidRPr="0027399B">
        <w:t xml:space="preserve"> may be obtained from the </w:t>
      </w:r>
      <w:r w:rsidR="00F5559E" w:rsidRPr="0027399B">
        <w:t>Council’s Office</w:t>
      </w:r>
      <w:r w:rsidRPr="0027399B">
        <w:t xml:space="preserve">, </w:t>
      </w:r>
      <w:r w:rsidR="00AD243B" w:rsidRPr="0027399B">
        <w:t xml:space="preserve">First </w:t>
      </w:r>
      <w:r w:rsidRPr="0027399B">
        <w:t>Floor, Winchester Hall, 12 East Church Street, Frederick, Maryland 21701</w:t>
      </w:r>
      <w:r w:rsidR="00F5559E" w:rsidRPr="0027399B">
        <w:t xml:space="preserve"> (301-600-</w:t>
      </w:r>
      <w:r w:rsidR="00005316" w:rsidRPr="0027399B">
        <w:t>1135</w:t>
      </w:r>
      <w:r w:rsidR="00F5559E" w:rsidRPr="0027399B">
        <w:t>)</w:t>
      </w:r>
      <w:r w:rsidR="0027399B">
        <w:t xml:space="preserve"> </w:t>
      </w:r>
      <w:r w:rsidR="0027399B" w:rsidRPr="00CC761B">
        <w:t>or on the Frederick County Government’s website</w:t>
      </w:r>
      <w:r w:rsidR="0027399B">
        <w:t xml:space="preserve"> at </w:t>
      </w:r>
      <w:hyperlink r:id="rId7" w:history="1">
        <w:r w:rsidR="0027399B" w:rsidRPr="008D4C61">
          <w:rPr>
            <w:rStyle w:val="Hyperlink"/>
          </w:rPr>
          <w:t>www.frederickcountymd.gov/councilbills</w:t>
        </w:r>
      </w:hyperlink>
      <w:r w:rsidR="0027399B">
        <w:rPr>
          <w:rStyle w:val="Hyperlink"/>
        </w:rPr>
        <w:t>.</w:t>
      </w:r>
    </w:p>
    <w:p w:rsidR="00FB10B9" w:rsidRPr="0027399B" w:rsidRDefault="00FB10B9" w:rsidP="008D797F">
      <w:pPr>
        <w:pStyle w:val="BodyTextIndent"/>
        <w:widowControl/>
        <w:autoSpaceDE/>
        <w:autoSpaceDN/>
        <w:adjustRightInd/>
        <w:ind w:firstLine="0"/>
      </w:pPr>
    </w:p>
    <w:p w:rsidR="00FB10B9" w:rsidRPr="0027399B" w:rsidRDefault="00FB10B9" w:rsidP="008D797F">
      <w:pPr>
        <w:pStyle w:val="BodyTextIndent"/>
        <w:widowControl/>
        <w:autoSpaceDE/>
        <w:autoSpaceDN/>
        <w:adjustRightInd/>
        <w:ind w:firstLine="0"/>
        <w:rPr>
          <w:i/>
        </w:rPr>
      </w:pPr>
      <w:r w:rsidRPr="0027399B">
        <w:t xml:space="preserve">The </w:t>
      </w:r>
      <w:r w:rsidR="00F5559E" w:rsidRPr="0027399B">
        <w:t xml:space="preserve">Council </w:t>
      </w:r>
      <w:r w:rsidRPr="0027399B">
        <w:t xml:space="preserve">may modify </w:t>
      </w:r>
      <w:r w:rsidR="000E42E7" w:rsidRPr="0027399B">
        <w:t>the</w:t>
      </w:r>
      <w:r w:rsidRPr="0027399B">
        <w:t xml:space="preserve"> </w:t>
      </w:r>
      <w:r w:rsidR="00E31FBC" w:rsidRPr="0027399B">
        <w:t xml:space="preserve">bill </w:t>
      </w:r>
      <w:r w:rsidRPr="0027399B">
        <w:t>in whole or in part before enactment.</w:t>
      </w:r>
    </w:p>
    <w:p w:rsidR="00FB10B9" w:rsidRPr="0027399B" w:rsidRDefault="00FB10B9" w:rsidP="008D797F">
      <w:pPr>
        <w:rPr>
          <w:rFonts w:cs="Arial"/>
        </w:rPr>
      </w:pPr>
    </w:p>
    <w:p w:rsidR="00FB10B9" w:rsidRPr="0027399B" w:rsidRDefault="00FB10B9" w:rsidP="008D797F">
      <w:pPr>
        <w:pStyle w:val="BodyTextIndent"/>
        <w:widowControl/>
        <w:tabs>
          <w:tab w:val="left" w:pos="-1440"/>
        </w:tabs>
        <w:autoSpaceDE/>
        <w:autoSpaceDN/>
        <w:adjustRightInd/>
        <w:ind w:firstLine="0"/>
      </w:pPr>
      <w:r w:rsidRPr="0027399B">
        <w:t xml:space="preserve">Individuals will be given an opportunity to be heard at this public hearing.  Comments will be limited to </w:t>
      </w:r>
      <w:r w:rsidR="00C34802" w:rsidRPr="0027399B">
        <w:t>three (3)</w:t>
      </w:r>
      <w:r w:rsidRPr="0027399B">
        <w:t xml:space="preserve"> minutes per speaker.</w:t>
      </w:r>
    </w:p>
    <w:p w:rsidR="00FB10B9" w:rsidRPr="0027399B" w:rsidRDefault="00FB10B9" w:rsidP="008D797F">
      <w:pPr>
        <w:pStyle w:val="BodyTextIndent"/>
        <w:widowControl/>
        <w:tabs>
          <w:tab w:val="left" w:pos="-1440"/>
        </w:tabs>
        <w:autoSpaceDE/>
        <w:autoSpaceDN/>
        <w:adjustRightInd/>
        <w:ind w:firstLine="0"/>
      </w:pPr>
    </w:p>
    <w:p w:rsidR="00FB10B9" w:rsidRPr="0027399B" w:rsidRDefault="00FB10B9" w:rsidP="008D797F">
      <w:r w:rsidRPr="0027399B">
        <w:t xml:space="preserve">Persons requiring special accommodations for this public hearing are requested to contact the </w:t>
      </w:r>
      <w:r w:rsidR="000E42E7" w:rsidRPr="0027399B">
        <w:t xml:space="preserve">County </w:t>
      </w:r>
      <w:r w:rsidRPr="0027399B">
        <w:t>Coun</w:t>
      </w:r>
      <w:r w:rsidR="00F5559E" w:rsidRPr="0027399B">
        <w:t xml:space="preserve">cil’s Office </w:t>
      </w:r>
      <w:r w:rsidRPr="0027399B">
        <w:t>at 301-600-11</w:t>
      </w:r>
      <w:r w:rsidR="00005316" w:rsidRPr="0027399B">
        <w:t>35</w:t>
      </w:r>
      <w:r w:rsidRPr="0027399B">
        <w:t xml:space="preserve"> (</w:t>
      </w:r>
      <w:r w:rsidRPr="0027399B">
        <w:rPr>
          <w:u w:val="single"/>
        </w:rPr>
        <w:t>TTY: Use Maryland Relay</w:t>
      </w:r>
      <w:r w:rsidRPr="0027399B">
        <w:t>) to make the necessary arrangements no later than three (3) business days prior to the hearing.</w:t>
      </w:r>
    </w:p>
    <w:p w:rsidR="00E93D5C" w:rsidRPr="0027399B" w:rsidRDefault="00E93D5C" w:rsidP="008D797F"/>
    <w:p w:rsidR="00FB10B9" w:rsidRPr="0027399B" w:rsidRDefault="00FB10B9" w:rsidP="008D797F">
      <w:pPr>
        <w:rPr>
          <w:rFonts w:cs="Arial"/>
        </w:rPr>
      </w:pPr>
      <w:r w:rsidRPr="0027399B">
        <w:rPr>
          <w:rFonts w:cs="Arial"/>
        </w:rPr>
        <w:t>Frederick County</w:t>
      </w:r>
      <w:r w:rsidR="00B37708" w:rsidRPr="0027399B">
        <w:rPr>
          <w:rFonts w:cs="Arial"/>
        </w:rPr>
        <w:t>, Maryland,</w:t>
      </w:r>
      <w:r w:rsidRPr="0027399B">
        <w:rPr>
          <w:rFonts w:cs="Arial"/>
        </w:rPr>
        <w:t xml:space="preserve"> does not discriminate on the basis of race, color, national origin, sex, religion, age, or disability in employment or the provision of services.</w:t>
      </w:r>
    </w:p>
    <w:p w:rsidR="00FB10B9" w:rsidRPr="0027399B" w:rsidRDefault="00FB10B9" w:rsidP="008D797F">
      <w:pPr>
        <w:rPr>
          <w:rFonts w:cs="Arial"/>
        </w:rPr>
      </w:pPr>
    </w:p>
    <w:p w:rsidR="00F5559E" w:rsidRPr="0027399B" w:rsidRDefault="00F5559E" w:rsidP="0027399B">
      <w:pPr>
        <w:jc w:val="center"/>
        <w:rPr>
          <w:rFonts w:cs="Arial"/>
          <w:b/>
        </w:rPr>
      </w:pPr>
      <w:r w:rsidRPr="0027399B">
        <w:rPr>
          <w:rFonts w:cs="Arial"/>
          <w:b/>
        </w:rPr>
        <w:t>BY ORDER OF THE</w:t>
      </w:r>
    </w:p>
    <w:p w:rsidR="00F5559E" w:rsidRPr="0027399B" w:rsidRDefault="00F5559E" w:rsidP="0027399B">
      <w:pPr>
        <w:jc w:val="center"/>
        <w:rPr>
          <w:rFonts w:cs="Arial"/>
          <w:b/>
        </w:rPr>
      </w:pPr>
      <w:r w:rsidRPr="0027399B">
        <w:rPr>
          <w:rFonts w:cs="Arial"/>
          <w:b/>
        </w:rPr>
        <w:t>COUNTY COUNCIL</w:t>
      </w:r>
    </w:p>
    <w:p w:rsidR="00F5559E" w:rsidRPr="0027399B" w:rsidRDefault="00F5559E" w:rsidP="0027399B">
      <w:pPr>
        <w:jc w:val="center"/>
        <w:rPr>
          <w:rFonts w:cs="Arial"/>
          <w:b/>
        </w:rPr>
      </w:pPr>
    </w:p>
    <w:p w:rsidR="00F5559E" w:rsidRPr="0027399B" w:rsidRDefault="00F5559E" w:rsidP="0027399B">
      <w:pPr>
        <w:jc w:val="center"/>
        <w:rPr>
          <w:rFonts w:cs="Arial"/>
          <w:b/>
        </w:rPr>
      </w:pPr>
      <w:r w:rsidRPr="0027399B">
        <w:rPr>
          <w:rFonts w:cs="Arial"/>
          <w:b/>
        </w:rPr>
        <w:t>Bud Otis, President</w:t>
      </w:r>
    </w:p>
    <w:sectPr w:rsidR="00F5559E" w:rsidRPr="0027399B" w:rsidSect="0027399B">
      <w:pgSz w:w="12240" w:h="15840"/>
      <w:pgMar w:top="720" w:right="720" w:bottom="720" w:left="72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8F1" w:rsidRDefault="008E18F1" w:rsidP="0029335A">
      <w:r>
        <w:separator/>
      </w:r>
    </w:p>
  </w:endnote>
  <w:endnote w:type="continuationSeparator" w:id="0">
    <w:p w:rsidR="008E18F1" w:rsidRDefault="008E18F1" w:rsidP="0029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8F1" w:rsidRDefault="008E18F1" w:rsidP="0029335A">
      <w:r>
        <w:separator/>
      </w:r>
    </w:p>
  </w:footnote>
  <w:footnote w:type="continuationSeparator" w:id="0">
    <w:p w:rsidR="008E18F1" w:rsidRDefault="008E18F1" w:rsidP="00293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DCD"/>
    <w:multiLevelType w:val="hybridMultilevel"/>
    <w:tmpl w:val="C4D24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37"/>
    <w:rsid w:val="00005316"/>
    <w:rsid w:val="000506E6"/>
    <w:rsid w:val="000850BC"/>
    <w:rsid w:val="000A0B1F"/>
    <w:rsid w:val="000C28A7"/>
    <w:rsid w:val="000E42E7"/>
    <w:rsid w:val="00103A4C"/>
    <w:rsid w:val="001336E8"/>
    <w:rsid w:val="00146664"/>
    <w:rsid w:val="001A21D2"/>
    <w:rsid w:val="001C14B1"/>
    <w:rsid w:val="002105E0"/>
    <w:rsid w:val="002440EB"/>
    <w:rsid w:val="00266008"/>
    <w:rsid w:val="0027399B"/>
    <w:rsid w:val="002768E3"/>
    <w:rsid w:val="0029335A"/>
    <w:rsid w:val="002D426A"/>
    <w:rsid w:val="002E4C99"/>
    <w:rsid w:val="002E67AC"/>
    <w:rsid w:val="00317A37"/>
    <w:rsid w:val="00321892"/>
    <w:rsid w:val="00326044"/>
    <w:rsid w:val="0037423F"/>
    <w:rsid w:val="003B3E2E"/>
    <w:rsid w:val="003C2E1D"/>
    <w:rsid w:val="004039DF"/>
    <w:rsid w:val="00407199"/>
    <w:rsid w:val="00470BD5"/>
    <w:rsid w:val="004B7C22"/>
    <w:rsid w:val="004C3DBC"/>
    <w:rsid w:val="004C60C5"/>
    <w:rsid w:val="004F24B5"/>
    <w:rsid w:val="00524A33"/>
    <w:rsid w:val="00585850"/>
    <w:rsid w:val="005B303C"/>
    <w:rsid w:val="005D0FAA"/>
    <w:rsid w:val="005D6988"/>
    <w:rsid w:val="0065234B"/>
    <w:rsid w:val="006C560B"/>
    <w:rsid w:val="006D1183"/>
    <w:rsid w:val="006D299A"/>
    <w:rsid w:val="006D4A70"/>
    <w:rsid w:val="006F5F7F"/>
    <w:rsid w:val="00773870"/>
    <w:rsid w:val="007916B4"/>
    <w:rsid w:val="007B6010"/>
    <w:rsid w:val="007D56D9"/>
    <w:rsid w:val="007E5483"/>
    <w:rsid w:val="00811E83"/>
    <w:rsid w:val="00827F37"/>
    <w:rsid w:val="008C4BD6"/>
    <w:rsid w:val="008D797F"/>
    <w:rsid w:val="008E18F1"/>
    <w:rsid w:val="00941025"/>
    <w:rsid w:val="00941149"/>
    <w:rsid w:val="00945A1A"/>
    <w:rsid w:val="00953F42"/>
    <w:rsid w:val="00986E1B"/>
    <w:rsid w:val="009A7ED8"/>
    <w:rsid w:val="009D12E3"/>
    <w:rsid w:val="00A25F40"/>
    <w:rsid w:val="00A56F43"/>
    <w:rsid w:val="00A74CC7"/>
    <w:rsid w:val="00A926FA"/>
    <w:rsid w:val="00AD243B"/>
    <w:rsid w:val="00AD37B2"/>
    <w:rsid w:val="00B17BD9"/>
    <w:rsid w:val="00B25EA2"/>
    <w:rsid w:val="00B266BE"/>
    <w:rsid w:val="00B37708"/>
    <w:rsid w:val="00B54D2F"/>
    <w:rsid w:val="00BB533C"/>
    <w:rsid w:val="00BD323C"/>
    <w:rsid w:val="00BD34E9"/>
    <w:rsid w:val="00BD3B76"/>
    <w:rsid w:val="00BE05F9"/>
    <w:rsid w:val="00C14920"/>
    <w:rsid w:val="00C271F7"/>
    <w:rsid w:val="00C31D66"/>
    <w:rsid w:val="00C34802"/>
    <w:rsid w:val="00C71CF4"/>
    <w:rsid w:val="00CB5FF8"/>
    <w:rsid w:val="00CC4C81"/>
    <w:rsid w:val="00CE6E2E"/>
    <w:rsid w:val="00D2367C"/>
    <w:rsid w:val="00DB5A8A"/>
    <w:rsid w:val="00DD70DC"/>
    <w:rsid w:val="00E31FBC"/>
    <w:rsid w:val="00E42518"/>
    <w:rsid w:val="00E43DD8"/>
    <w:rsid w:val="00E63DF7"/>
    <w:rsid w:val="00E75BDB"/>
    <w:rsid w:val="00E93225"/>
    <w:rsid w:val="00E93D5C"/>
    <w:rsid w:val="00E94EF8"/>
    <w:rsid w:val="00EA572B"/>
    <w:rsid w:val="00EF5789"/>
    <w:rsid w:val="00F115B5"/>
    <w:rsid w:val="00F20233"/>
    <w:rsid w:val="00F20E85"/>
    <w:rsid w:val="00F276EC"/>
    <w:rsid w:val="00F343C2"/>
    <w:rsid w:val="00F43031"/>
    <w:rsid w:val="00F46E15"/>
    <w:rsid w:val="00F52826"/>
    <w:rsid w:val="00F5559E"/>
    <w:rsid w:val="00F6703F"/>
    <w:rsid w:val="00F70FBF"/>
    <w:rsid w:val="00F80D23"/>
    <w:rsid w:val="00FB10B9"/>
    <w:rsid w:val="00FE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17D390-0C8B-4E7D-A07A-835DFA0A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EA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25EA2"/>
    <w:pPr>
      <w:keepNext/>
      <w:widowControl w:val="0"/>
      <w:tabs>
        <w:tab w:val="center" w:pos="4680"/>
      </w:tabs>
      <w:autoSpaceDE w:val="0"/>
      <w:autoSpaceDN w:val="0"/>
      <w:adjustRightInd w:val="0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B25EA2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1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B25EA2"/>
    <w:pPr>
      <w:widowControl w:val="0"/>
      <w:autoSpaceDE w:val="0"/>
      <w:autoSpaceDN w:val="0"/>
      <w:adjustRightInd w:val="0"/>
      <w:ind w:firstLine="720"/>
    </w:pPr>
    <w:rPr>
      <w:rFonts w:cs="Arial"/>
    </w:rPr>
  </w:style>
  <w:style w:type="paragraph" w:styleId="BodyTextIndent2">
    <w:name w:val="Body Text Indent 2"/>
    <w:basedOn w:val="Normal"/>
    <w:semiHidden/>
    <w:rsid w:val="00B25EA2"/>
    <w:pPr>
      <w:ind w:firstLine="720"/>
    </w:pPr>
    <w:rPr>
      <w:rFonts w:cs="Arial"/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F5559E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5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7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72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72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EA572B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7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33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35A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33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35A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3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ederickcountymd.gov/councilbil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Frederick County Government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creator>Interagency Information Tech.</dc:creator>
  <cp:lastModifiedBy>Sichert, Sydnee</cp:lastModifiedBy>
  <cp:revision>2</cp:revision>
  <cp:lastPrinted>2016-09-01T20:34:00Z</cp:lastPrinted>
  <dcterms:created xsi:type="dcterms:W3CDTF">2017-04-12T16:27:00Z</dcterms:created>
  <dcterms:modified xsi:type="dcterms:W3CDTF">2017-04-12T16:27:00Z</dcterms:modified>
</cp:coreProperties>
</file>