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2208" w14:textId="77777777" w:rsidR="000B684F" w:rsidRPr="000B684F" w:rsidRDefault="000B684F" w:rsidP="0010774F">
      <w:pPr>
        <w:rPr>
          <w:rFonts w:ascii="Arial" w:hAnsi="Arial" w:cs="Arial"/>
          <w:sz w:val="24"/>
          <w:szCs w:val="24"/>
        </w:rPr>
        <w:sectPr w:rsidR="000B684F" w:rsidRPr="000B684F" w:rsidSect="00F30CC9">
          <w:headerReference w:type="default" r:id="rId11"/>
          <w:footerReference w:type="default" r:id="rId12"/>
          <w:pgSz w:w="12240" w:h="15840" w:code="1"/>
          <w:pgMar w:top="2070" w:right="1440" w:bottom="1440" w:left="1440" w:header="720" w:footer="432" w:gutter="0"/>
          <w:cols w:space="720"/>
          <w:docGrid w:linePitch="360"/>
        </w:sectPr>
      </w:pPr>
    </w:p>
    <w:p w14:paraId="611EF0B3" w14:textId="77777777" w:rsidR="00862AAF" w:rsidRDefault="00862AAF" w:rsidP="00862AAF">
      <w:pPr>
        <w:rPr>
          <w:rFonts w:ascii="Monotype Corsiva" w:hAnsi="Monotype Corsiva" w:cs="Times New Roman"/>
          <w:i/>
          <w:sz w:val="72"/>
          <w:szCs w:val="72"/>
        </w:rPr>
      </w:pPr>
      <w:r>
        <w:rPr>
          <w:rFonts w:ascii="Monotype Corsiva" w:hAnsi="Monotype Corsiva" w:cs="Times New Roman"/>
          <w:i/>
          <w:sz w:val="72"/>
          <w:szCs w:val="72"/>
        </w:rPr>
        <w:t>News Release</w:t>
      </w:r>
      <w:r>
        <w:rPr>
          <w:rFonts w:ascii="Monotype Corsiva" w:hAnsi="Monotype Corsiva" w:cs="Times New Roman"/>
          <w:i/>
          <w:sz w:val="72"/>
          <w:szCs w:val="72"/>
        </w:rPr>
        <w:tab/>
      </w:r>
      <w:r>
        <w:rPr>
          <w:rFonts w:ascii="Monotype Corsiva" w:hAnsi="Monotype Corsiva" w:cs="Times New Roman"/>
          <w:i/>
          <w:sz w:val="72"/>
          <w:szCs w:val="72"/>
        </w:rPr>
        <w:tab/>
      </w:r>
      <w:r>
        <w:rPr>
          <w:rFonts w:ascii="Monotype Corsiva" w:hAnsi="Monotype Corsiva" w:cs="Times New Roman"/>
          <w:i/>
          <w:sz w:val="72"/>
          <w:szCs w:val="72"/>
        </w:rPr>
        <w:tab/>
      </w:r>
      <w:r>
        <w:rPr>
          <w:rFonts w:ascii="Monotype Corsiva" w:hAnsi="Monotype Corsiva" w:cs="Times New Roman"/>
          <w:i/>
          <w:sz w:val="72"/>
          <w:szCs w:val="72"/>
        </w:rPr>
        <w:tab/>
      </w:r>
      <w:r>
        <w:rPr>
          <w:rFonts w:ascii="Monotype Corsiva" w:hAnsi="Monotype Corsiva" w:cs="Times New Roman"/>
          <w:i/>
          <w:sz w:val="72"/>
          <w:szCs w:val="72"/>
        </w:rPr>
        <w:tab/>
      </w:r>
    </w:p>
    <w:p w14:paraId="7B04F01F" w14:textId="77777777" w:rsidR="00862AAF" w:rsidRDefault="00862AAF" w:rsidP="00862AAF">
      <w:pPr>
        <w:rPr>
          <w:rFonts w:ascii="Times New Roman" w:hAnsi="Times New Roman" w:cs="Times New Roman"/>
          <w:i/>
          <w:sz w:val="4"/>
          <w:szCs w:val="4"/>
        </w:rPr>
      </w:pPr>
    </w:p>
    <w:p w14:paraId="077CC116" w14:textId="77777777" w:rsidR="00862AAF" w:rsidRDefault="00862AAF" w:rsidP="00862AAF">
      <w:pPr>
        <w:rPr>
          <w:rFonts w:ascii="Times New Roman" w:hAnsi="Times New Roman" w:cs="Times New Roman"/>
          <w:i/>
          <w:sz w:val="4"/>
          <w:szCs w:val="4"/>
        </w:rPr>
      </w:pPr>
    </w:p>
    <w:p w14:paraId="58082B27" w14:textId="77777777" w:rsidR="00862AAF" w:rsidRDefault="00862AAF" w:rsidP="00862AAF">
      <w:pPr>
        <w:tabs>
          <w:tab w:val="right" w:pos="9450"/>
        </w:tabs>
        <w:rPr>
          <w:rFonts w:ascii="Times New Roman" w:hAnsi="Times New Roman" w:cs="Times New Roman"/>
          <w:color w:val="0000FF" w:themeColor="hyperlink"/>
          <w:u w:val="single"/>
        </w:rPr>
      </w:pPr>
      <w:r>
        <w:rPr>
          <w:rFonts w:ascii="Times New Roman" w:hAnsi="Times New Roman" w:cs="Times New Roman"/>
        </w:rPr>
        <w:t>FOR IMMEDIATE RELEASE:</w:t>
      </w:r>
      <w:r>
        <w:rPr>
          <w:rFonts w:ascii="Times New Roman" w:hAnsi="Times New Roman" w:cs="Times New Roman"/>
        </w:rPr>
        <w:tab/>
        <w:t xml:space="preserve">CONTACT: </w:t>
      </w:r>
      <w:hyperlink r:id="rId13" w:history="1">
        <w:r>
          <w:rPr>
            <w:rStyle w:val="Hyperlink"/>
            <w:rFonts w:ascii="Times New Roman" w:hAnsi="Times New Roman" w:cs="Times New Roman"/>
          </w:rPr>
          <w:t>Chloe Scott</w:t>
        </w:r>
      </w:hyperlink>
    </w:p>
    <w:p w14:paraId="4C6C5FEB" w14:textId="7CF4498D" w:rsidR="00862AAF" w:rsidRDefault="007C7B83" w:rsidP="00862AAF">
      <w:pPr>
        <w:tabs>
          <w:tab w:val="right" w:pos="9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</w:t>
      </w:r>
      <w:r w:rsidR="00862AAF">
        <w:rPr>
          <w:rFonts w:ascii="Times New Roman" w:hAnsi="Times New Roman" w:cs="Times New Roman"/>
        </w:rPr>
        <w:t xml:space="preserve"> </w:t>
      </w:r>
      <w:r w:rsidR="00CC5D5C">
        <w:rPr>
          <w:rFonts w:ascii="Times New Roman" w:hAnsi="Times New Roman" w:cs="Times New Roman"/>
        </w:rPr>
        <w:t>2</w:t>
      </w:r>
      <w:r w:rsidR="00D55E77">
        <w:rPr>
          <w:rFonts w:ascii="Times New Roman" w:hAnsi="Times New Roman" w:cs="Times New Roman"/>
        </w:rPr>
        <w:t>9</w:t>
      </w:r>
      <w:r w:rsidR="00862AAF">
        <w:rPr>
          <w:rFonts w:ascii="Times New Roman" w:hAnsi="Times New Roman" w:cs="Times New Roman"/>
        </w:rPr>
        <w:t>, 2023</w:t>
      </w:r>
      <w:proofErr w:type="gramStart"/>
      <w:r w:rsidR="00862AAF">
        <w:rPr>
          <w:rFonts w:ascii="Times New Roman" w:hAnsi="Times New Roman" w:cs="Times New Roman"/>
        </w:rPr>
        <w:tab/>
        <w:t xml:space="preserve">  Public</w:t>
      </w:r>
      <w:proofErr w:type="gramEnd"/>
      <w:r w:rsidR="00862AAF">
        <w:rPr>
          <w:rFonts w:ascii="Times New Roman" w:hAnsi="Times New Roman" w:cs="Times New Roman"/>
        </w:rPr>
        <w:t xml:space="preserve"> Affairs Specialist, 301-600-2590</w:t>
      </w:r>
    </w:p>
    <w:p w14:paraId="74A891A9" w14:textId="77777777" w:rsidR="00862AAF" w:rsidRDefault="00862AAF" w:rsidP="00862AAF">
      <w:pPr>
        <w:tabs>
          <w:tab w:val="right" w:pos="9450"/>
        </w:tabs>
        <w:rPr>
          <w:rFonts w:ascii="Times New Roman" w:hAnsi="Times New Roman" w:cs="Times New Roman"/>
          <w:sz w:val="16"/>
          <w:szCs w:val="16"/>
        </w:rPr>
      </w:pPr>
    </w:p>
    <w:p w14:paraId="01E8F1B1" w14:textId="229F7094" w:rsidR="00862AAF" w:rsidRPr="00386ABF" w:rsidRDefault="00862AAF" w:rsidP="00862AA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ABF">
        <w:rPr>
          <w:rFonts w:ascii="Times New Roman" w:hAnsi="Times New Roman" w:cs="Times New Roman"/>
          <w:b/>
          <w:sz w:val="24"/>
          <w:szCs w:val="24"/>
        </w:rPr>
        <w:t>Frederick County Government Offices Closed on</w:t>
      </w:r>
      <w:r w:rsidR="003B4BC4">
        <w:rPr>
          <w:rFonts w:ascii="Times New Roman" w:hAnsi="Times New Roman" w:cs="Times New Roman"/>
          <w:b/>
          <w:sz w:val="24"/>
          <w:szCs w:val="24"/>
        </w:rPr>
        <w:t xml:space="preserve"> Independence Day</w:t>
      </w:r>
    </w:p>
    <w:p w14:paraId="608CB8FD" w14:textId="77777777" w:rsidR="00862AAF" w:rsidRPr="00386ABF" w:rsidRDefault="00862AAF" w:rsidP="00862AAF">
      <w:pPr>
        <w:tabs>
          <w:tab w:val="left" w:pos="2640"/>
        </w:tabs>
        <w:rPr>
          <w:rFonts w:ascii="Times New Roman" w:hAnsi="Times New Roman" w:cs="Times New Roman"/>
        </w:rPr>
      </w:pPr>
      <w:r w:rsidRPr="00386ABF">
        <w:rPr>
          <w:rFonts w:ascii="Times New Roman" w:hAnsi="Times New Roman" w:cs="Times New Roman"/>
        </w:rPr>
        <w:tab/>
      </w:r>
    </w:p>
    <w:p w14:paraId="0BBD863E" w14:textId="2AECA520" w:rsidR="007C7B83" w:rsidRDefault="00862AAF" w:rsidP="007C7B83">
      <w:pPr>
        <w:ind w:firstLine="720"/>
        <w:jc w:val="left"/>
        <w:rPr>
          <w:rFonts w:ascii="Times New Roman" w:hAnsi="Times New Roman" w:cs="Times New Roman"/>
        </w:rPr>
      </w:pPr>
      <w:r w:rsidRPr="00386ABF">
        <w:rPr>
          <w:rFonts w:ascii="Times New Roman" w:hAnsi="Times New Roman" w:cs="Times New Roman"/>
          <w:bCs/>
        </w:rPr>
        <w:t>FREDERICK, Md</w:t>
      </w:r>
      <w:r w:rsidRPr="00386ABF">
        <w:rPr>
          <w:rFonts w:ascii="Times New Roman" w:hAnsi="Times New Roman" w:cs="Times New Roman"/>
        </w:rPr>
        <w:t xml:space="preserve"> – Frederick County Government offices will be closed on </w:t>
      </w:r>
      <w:r w:rsidR="00CC5D5C">
        <w:rPr>
          <w:rFonts w:ascii="Times New Roman" w:hAnsi="Times New Roman" w:cs="Times New Roman"/>
        </w:rPr>
        <w:t>Tuesd</w:t>
      </w:r>
      <w:r w:rsidRPr="00386ABF">
        <w:rPr>
          <w:rFonts w:ascii="Times New Roman" w:hAnsi="Times New Roman" w:cs="Times New Roman"/>
        </w:rPr>
        <w:t xml:space="preserve">ay, </w:t>
      </w:r>
      <w:r w:rsidR="007C7B83" w:rsidRPr="00386ABF">
        <w:rPr>
          <w:rFonts w:ascii="Times New Roman" w:hAnsi="Times New Roman" w:cs="Times New Roman"/>
        </w:rPr>
        <w:t>Ju</w:t>
      </w:r>
      <w:r w:rsidR="00CC5D5C">
        <w:rPr>
          <w:rFonts w:ascii="Times New Roman" w:hAnsi="Times New Roman" w:cs="Times New Roman"/>
        </w:rPr>
        <w:t>ly 4</w:t>
      </w:r>
      <w:r w:rsidRPr="00386ABF">
        <w:rPr>
          <w:rFonts w:ascii="Times New Roman" w:hAnsi="Times New Roman" w:cs="Times New Roman"/>
        </w:rPr>
        <w:t xml:space="preserve">, for the </w:t>
      </w:r>
      <w:r w:rsidR="001131C7">
        <w:rPr>
          <w:rFonts w:ascii="Times New Roman" w:hAnsi="Times New Roman" w:cs="Times New Roman"/>
        </w:rPr>
        <w:t>Independence Day</w:t>
      </w:r>
      <w:r w:rsidR="00CC5D5C">
        <w:rPr>
          <w:rFonts w:ascii="Times New Roman" w:hAnsi="Times New Roman" w:cs="Times New Roman"/>
        </w:rPr>
        <w:t xml:space="preserve"> </w:t>
      </w:r>
      <w:r w:rsidRPr="00386ABF">
        <w:rPr>
          <w:rFonts w:ascii="Times New Roman" w:hAnsi="Times New Roman" w:cs="Times New Roman"/>
        </w:rPr>
        <w:t xml:space="preserve">holiday. County offices and services will return to regularly scheduled hours on </w:t>
      </w:r>
      <w:r w:rsidR="00CC5D5C">
        <w:rPr>
          <w:rFonts w:ascii="Times New Roman" w:hAnsi="Times New Roman" w:cs="Times New Roman"/>
        </w:rPr>
        <w:t>Wedn</w:t>
      </w:r>
      <w:r w:rsidRPr="00386ABF">
        <w:rPr>
          <w:rFonts w:ascii="Times New Roman" w:hAnsi="Times New Roman" w:cs="Times New Roman"/>
        </w:rPr>
        <w:t xml:space="preserve">esday, </w:t>
      </w:r>
      <w:r w:rsidR="007C7B83" w:rsidRPr="00386ABF">
        <w:rPr>
          <w:rFonts w:ascii="Times New Roman" w:hAnsi="Times New Roman" w:cs="Times New Roman"/>
        </w:rPr>
        <w:t>Ju</w:t>
      </w:r>
      <w:r w:rsidR="00CC5D5C">
        <w:rPr>
          <w:rFonts w:ascii="Times New Roman" w:hAnsi="Times New Roman" w:cs="Times New Roman"/>
        </w:rPr>
        <w:t>ly</w:t>
      </w:r>
      <w:r w:rsidR="007C7B83" w:rsidRPr="00386ABF">
        <w:rPr>
          <w:rFonts w:ascii="Times New Roman" w:hAnsi="Times New Roman" w:cs="Times New Roman"/>
        </w:rPr>
        <w:t xml:space="preserve"> </w:t>
      </w:r>
      <w:r w:rsidR="00CC5D5C">
        <w:rPr>
          <w:rFonts w:ascii="Times New Roman" w:hAnsi="Times New Roman" w:cs="Times New Roman"/>
        </w:rPr>
        <w:t>5</w:t>
      </w:r>
      <w:r w:rsidRPr="00386ABF">
        <w:rPr>
          <w:rFonts w:ascii="Times New Roman" w:hAnsi="Times New Roman" w:cs="Times New Roman"/>
        </w:rPr>
        <w:t>.</w:t>
      </w:r>
    </w:p>
    <w:p w14:paraId="31AE9B12" w14:textId="77777777" w:rsidR="00386ABF" w:rsidRPr="00386ABF" w:rsidRDefault="00386ABF" w:rsidP="007C7B83">
      <w:pPr>
        <w:ind w:firstLine="720"/>
        <w:jc w:val="left"/>
        <w:rPr>
          <w:rFonts w:ascii="Times New Roman" w:hAnsi="Times New Roman" w:cs="Times New Roman"/>
        </w:rPr>
      </w:pPr>
    </w:p>
    <w:p w14:paraId="02D6687B" w14:textId="117D3741" w:rsidR="00862AAF" w:rsidRPr="00386ABF" w:rsidRDefault="00862AAF" w:rsidP="00386ABF">
      <w:pPr>
        <w:keepNext/>
        <w:widowControl w:val="0"/>
        <w:autoSpaceDE w:val="0"/>
        <w:autoSpaceDN w:val="0"/>
        <w:adjustRightInd w:val="0"/>
        <w:ind w:firstLine="720"/>
        <w:jc w:val="left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386ABF">
        <w:rPr>
          <w:rFonts w:ascii="Times New Roman" w:eastAsia="Times New Roman" w:hAnsi="Times New Roman" w:cs="Times New Roman"/>
          <w:sz w:val="24"/>
          <w:szCs w:val="24"/>
          <w:u w:val="single"/>
        </w:rPr>
        <w:t>Clarifications to the holiday schedule</w:t>
      </w:r>
      <w:r w:rsidRPr="00386AB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72D8B3" w14:textId="42524BB3" w:rsidR="00862AAF" w:rsidRPr="00386ABF" w:rsidRDefault="00862AAF" w:rsidP="006358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 w:rsidRPr="00386ABF">
        <w:rPr>
          <w:rFonts w:ascii="Times New Roman" w:hAnsi="Times New Roman" w:cs="Times New Roman"/>
          <w:b/>
          <w:bCs/>
        </w:rPr>
        <w:t>Animal Control:</w:t>
      </w:r>
      <w:r w:rsidRPr="00386ABF">
        <w:rPr>
          <w:rFonts w:ascii="Times New Roman" w:hAnsi="Times New Roman" w:cs="Times New Roman"/>
          <w:bCs/>
        </w:rPr>
        <w:t xml:space="preserve"> </w:t>
      </w:r>
      <w:r w:rsidRPr="00386ABF">
        <w:rPr>
          <w:rFonts w:ascii="Times New Roman" w:eastAsia="Calibri" w:hAnsi="Times New Roman" w:cs="Times New Roman"/>
          <w:color w:val="000000" w:themeColor="text1"/>
        </w:rPr>
        <w:t xml:space="preserve">Administrative office will be </w:t>
      </w:r>
      <w:proofErr w:type="gramStart"/>
      <w:r w:rsidRPr="00386ABF">
        <w:rPr>
          <w:rFonts w:ascii="Times New Roman" w:eastAsia="Calibri" w:hAnsi="Times New Roman" w:cs="Times New Roman"/>
          <w:color w:val="000000" w:themeColor="text1"/>
        </w:rPr>
        <w:t>closed</w:t>
      </w:r>
      <w:proofErr w:type="gramEnd"/>
      <w:r w:rsidRPr="00386ABF">
        <w:rPr>
          <w:rFonts w:ascii="Times New Roman" w:eastAsia="Calibri" w:hAnsi="Times New Roman" w:cs="Times New Roman"/>
          <w:color w:val="000000" w:themeColor="text1"/>
        </w:rPr>
        <w:t xml:space="preserve"> and kennels will be closed for adoptions</w:t>
      </w:r>
      <w:r w:rsidR="00B369D6" w:rsidRPr="00386ABF">
        <w:rPr>
          <w:rFonts w:ascii="Times New Roman" w:eastAsia="Calibri" w:hAnsi="Times New Roman" w:cs="Times New Roman"/>
          <w:color w:val="000000" w:themeColor="text1"/>
        </w:rPr>
        <w:t xml:space="preserve"> on Ju</w:t>
      </w:r>
      <w:r w:rsidR="00CC5D5C">
        <w:rPr>
          <w:rFonts w:ascii="Times New Roman" w:eastAsia="Calibri" w:hAnsi="Times New Roman" w:cs="Times New Roman"/>
          <w:color w:val="000000" w:themeColor="text1"/>
        </w:rPr>
        <w:t>ly 4</w:t>
      </w:r>
      <w:r w:rsidRPr="00386ABF">
        <w:rPr>
          <w:rFonts w:ascii="Times New Roman" w:eastAsia="Calibri" w:hAnsi="Times New Roman" w:cs="Times New Roman"/>
          <w:color w:val="1F497D"/>
        </w:rPr>
        <w:t>.</w:t>
      </w:r>
      <w:r w:rsidR="00B369D6" w:rsidRPr="00386ABF">
        <w:rPr>
          <w:rFonts w:ascii="Times New Roman" w:eastAsia="Calibri" w:hAnsi="Times New Roman" w:cs="Times New Roman"/>
          <w:color w:val="1F497D"/>
        </w:rPr>
        <w:t xml:space="preserve"> </w:t>
      </w:r>
      <w:r w:rsidR="00B369D6" w:rsidRPr="00386ABF">
        <w:rPr>
          <w:rFonts w:ascii="Times New Roman" w:eastAsia="Calibri" w:hAnsi="Times New Roman" w:cs="Times New Roman"/>
        </w:rPr>
        <w:t>Animal Control Officers will be on routine duty, call 301-600-1544.</w:t>
      </w:r>
      <w:r w:rsidRPr="00386ABF">
        <w:rPr>
          <w:rFonts w:ascii="Times New Roman" w:eastAsia="Calibri" w:hAnsi="Times New Roman" w:cs="Times New Roman"/>
        </w:rPr>
        <w:t xml:space="preserve"> </w:t>
      </w:r>
      <w:r w:rsidRPr="00386ABF">
        <w:rPr>
          <w:rFonts w:ascii="Times New Roman" w:hAnsi="Times New Roman" w:cs="Times New Roman"/>
          <w:bCs/>
        </w:rPr>
        <w:t xml:space="preserve">For emergency situations, call 301-600-1603 or visit </w:t>
      </w:r>
      <w:hyperlink r:id="rId14" w:history="1">
        <w:r w:rsidRPr="00386ABF">
          <w:rPr>
            <w:rStyle w:val="Hyperlink"/>
            <w:rFonts w:ascii="Times New Roman" w:hAnsi="Times New Roman" w:cs="Times New Roman"/>
            <w:bCs/>
          </w:rPr>
          <w:t>www.FrederickCountyMD.gov/animalcontrol</w:t>
        </w:r>
      </w:hyperlink>
      <w:r w:rsidRPr="00386ABF">
        <w:rPr>
          <w:rFonts w:ascii="Times New Roman" w:hAnsi="Times New Roman" w:cs="Times New Roman"/>
          <w:bCs/>
        </w:rPr>
        <w:t xml:space="preserve">. </w:t>
      </w:r>
    </w:p>
    <w:p w14:paraId="2EF04DB3" w14:textId="511F63F5" w:rsidR="00862AAF" w:rsidRPr="00386ABF" w:rsidRDefault="00862AAF" w:rsidP="006358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 w:rsidRPr="00386ABF">
        <w:rPr>
          <w:rFonts w:ascii="Times New Roman" w:hAnsi="Times New Roman" w:cs="Times New Roman"/>
          <w:b/>
          <w:color w:val="000000"/>
        </w:rPr>
        <w:t>Board of Elections:</w:t>
      </w:r>
      <w:r w:rsidRPr="00386ABF">
        <w:rPr>
          <w:rFonts w:ascii="Times New Roman" w:hAnsi="Times New Roman" w:cs="Times New Roman"/>
          <w:bCs/>
          <w:color w:val="000000"/>
        </w:rPr>
        <w:t xml:space="preserve"> </w:t>
      </w:r>
      <w:r w:rsidR="007C7B83" w:rsidRPr="00386ABF">
        <w:rPr>
          <w:rFonts w:ascii="Times New Roman" w:hAnsi="Times New Roman" w:cs="Times New Roman"/>
          <w:bCs/>
          <w:color w:val="000000"/>
        </w:rPr>
        <w:t>Office</w:t>
      </w:r>
      <w:r w:rsidR="007C7B83" w:rsidRPr="00386ABF">
        <w:rPr>
          <w:rFonts w:ascii="Times New Roman" w:hAnsi="Times New Roman" w:cs="Times New Roman"/>
          <w:b/>
          <w:color w:val="000000"/>
        </w:rPr>
        <w:t xml:space="preserve"> </w:t>
      </w:r>
      <w:r w:rsidRPr="00386ABF">
        <w:rPr>
          <w:rFonts w:ascii="Times New Roman" w:hAnsi="Times New Roman" w:cs="Times New Roman"/>
          <w:color w:val="000000"/>
        </w:rPr>
        <w:t xml:space="preserve">will be </w:t>
      </w:r>
      <w:r w:rsidRPr="00386ABF">
        <w:rPr>
          <w:rFonts w:ascii="Times New Roman" w:hAnsi="Times New Roman" w:cs="Times New Roman"/>
        </w:rPr>
        <w:t xml:space="preserve">closed. </w:t>
      </w:r>
      <w:r w:rsidR="007C7B83" w:rsidRPr="00386ABF">
        <w:rPr>
          <w:rFonts w:ascii="Times New Roman" w:hAnsi="Times New Roman" w:cs="Times New Roman"/>
        </w:rPr>
        <w:t>For further d</w:t>
      </w:r>
      <w:r w:rsidRPr="00386ABF">
        <w:rPr>
          <w:rFonts w:ascii="Times New Roman" w:hAnsi="Times New Roman" w:cs="Times New Roman"/>
        </w:rPr>
        <w:t>etails</w:t>
      </w:r>
      <w:r w:rsidR="007C7B83" w:rsidRPr="00386ABF">
        <w:rPr>
          <w:rFonts w:ascii="Times New Roman" w:hAnsi="Times New Roman" w:cs="Times New Roman"/>
        </w:rPr>
        <w:t>, vi</w:t>
      </w:r>
      <w:r w:rsidRPr="00386ABF">
        <w:rPr>
          <w:rFonts w:ascii="Times New Roman" w:hAnsi="Times New Roman" w:cs="Times New Roman"/>
        </w:rPr>
        <w:t xml:space="preserve">sit </w:t>
      </w:r>
      <w:hyperlink r:id="rId15" w:history="1">
        <w:r w:rsidRPr="00386ABF">
          <w:rPr>
            <w:rStyle w:val="Hyperlink"/>
            <w:rFonts w:ascii="Times New Roman" w:hAnsi="Times New Roman" w:cs="Times New Roman"/>
          </w:rPr>
          <w:t>FrederickCountyMD.gov/elections</w:t>
        </w:r>
      </w:hyperlink>
      <w:r w:rsidRPr="00386ABF">
        <w:rPr>
          <w:rFonts w:ascii="Times New Roman" w:hAnsi="Times New Roman" w:cs="Times New Roman"/>
        </w:rPr>
        <w:t xml:space="preserve"> or call 301-600-VOTE</w:t>
      </w:r>
      <w:r w:rsidR="00CC5D5C" w:rsidRPr="00CC5D5C">
        <w:rPr>
          <w:rFonts w:ascii="Times New Roman" w:hAnsi="Times New Roman" w:cs="Times New Roman"/>
          <w:b/>
          <w:bCs/>
        </w:rPr>
        <w:t>.</w:t>
      </w:r>
    </w:p>
    <w:p w14:paraId="53E195FB" w14:textId="21475A0C" w:rsidR="00862AAF" w:rsidRPr="00386ABF" w:rsidRDefault="00862AAF" w:rsidP="006358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</w:rPr>
      </w:pPr>
      <w:r w:rsidRPr="00386ABF">
        <w:rPr>
          <w:rFonts w:ascii="Times New Roman" w:hAnsi="Times New Roman" w:cs="Times New Roman"/>
          <w:b/>
          <w:color w:val="000000"/>
        </w:rPr>
        <w:t>Department of Social Services</w:t>
      </w:r>
      <w:r w:rsidR="007C7B83" w:rsidRPr="00386ABF">
        <w:rPr>
          <w:rFonts w:ascii="Times New Roman" w:hAnsi="Times New Roman" w:cs="Times New Roman"/>
          <w:b/>
          <w:color w:val="000000"/>
        </w:rPr>
        <w:t xml:space="preserve">: </w:t>
      </w:r>
      <w:r w:rsidR="007C7B83" w:rsidRPr="00386ABF">
        <w:rPr>
          <w:rFonts w:ascii="Times New Roman" w:hAnsi="Times New Roman" w:cs="Times New Roman"/>
          <w:bCs/>
          <w:color w:val="000000"/>
        </w:rPr>
        <w:t>Office</w:t>
      </w:r>
      <w:r w:rsidRPr="00386ABF">
        <w:rPr>
          <w:rFonts w:ascii="Times New Roman" w:hAnsi="Times New Roman" w:cs="Times New Roman"/>
          <w:bCs/>
          <w:color w:val="000000"/>
        </w:rPr>
        <w:t xml:space="preserve"> </w:t>
      </w:r>
      <w:r w:rsidRPr="00386ABF">
        <w:rPr>
          <w:rFonts w:ascii="Times New Roman" w:hAnsi="Times New Roman" w:cs="Times New Roman"/>
          <w:color w:val="000000"/>
        </w:rPr>
        <w:t xml:space="preserve">will be </w:t>
      </w:r>
      <w:r w:rsidRPr="00386ABF">
        <w:rPr>
          <w:rFonts w:ascii="Times New Roman" w:hAnsi="Times New Roman" w:cs="Times New Roman"/>
        </w:rPr>
        <w:t xml:space="preserve">closed. </w:t>
      </w:r>
      <w:r w:rsidR="007C7B83" w:rsidRPr="00386ABF">
        <w:rPr>
          <w:rFonts w:ascii="Times New Roman" w:hAnsi="Times New Roman" w:cs="Times New Roman"/>
        </w:rPr>
        <w:t xml:space="preserve">For further details, </w:t>
      </w:r>
      <w:r w:rsidRPr="00386ABF">
        <w:rPr>
          <w:rFonts w:ascii="Times New Roman" w:hAnsi="Times New Roman" w:cs="Times New Roman"/>
        </w:rPr>
        <w:t xml:space="preserve">call 1-800-332-6347 or visit </w:t>
      </w:r>
      <w:hyperlink r:id="rId16" w:history="1">
        <w:r w:rsidRPr="00386ABF">
          <w:rPr>
            <w:rStyle w:val="Hyperlink"/>
            <w:rFonts w:ascii="Times New Roman" w:hAnsi="Times New Roman" w:cs="Times New Roman"/>
          </w:rPr>
          <w:t>www.dhs.maryland.gov</w:t>
        </w:r>
      </w:hyperlink>
      <w:r w:rsidRPr="00386ABF">
        <w:rPr>
          <w:rFonts w:ascii="Times New Roman" w:hAnsi="Times New Roman" w:cs="Times New Roman"/>
        </w:rPr>
        <w:t>.</w:t>
      </w:r>
    </w:p>
    <w:p w14:paraId="6E5CE633" w14:textId="021CE80A" w:rsidR="00E21BEB" w:rsidRPr="00E21BEB" w:rsidRDefault="00E21BEB" w:rsidP="00635820">
      <w:pPr>
        <w:pStyle w:val="ListParagraph"/>
        <w:keepNext/>
        <w:numPr>
          <w:ilvl w:val="0"/>
          <w:numId w:val="1"/>
        </w:numPr>
        <w:autoSpaceDE w:val="0"/>
        <w:autoSpaceDN w:val="0"/>
        <w:jc w:val="left"/>
        <w:rPr>
          <w:rFonts w:ascii="Times New Roman" w:hAnsi="Times New Roman" w:cs="Times New Roman"/>
        </w:rPr>
      </w:pPr>
      <w:r w:rsidRPr="00E21BEB">
        <w:rPr>
          <w:rStyle w:val="ui-provider"/>
          <w:rFonts w:ascii="Times New Roman" w:hAnsi="Times New Roman" w:cs="Times New Roman"/>
          <w:b/>
          <w:bCs/>
        </w:rPr>
        <w:t>Division of Solid Waste and Recycling:</w:t>
      </w:r>
      <w:r w:rsidRPr="00E21BEB">
        <w:rPr>
          <w:rStyle w:val="ui-provider"/>
          <w:rFonts w:ascii="Times New Roman" w:hAnsi="Times New Roman" w:cs="Times New Roman"/>
        </w:rPr>
        <w:t xml:space="preserve"> </w:t>
      </w:r>
      <w:proofErr w:type="spellStart"/>
      <w:r w:rsidRPr="00E21BEB">
        <w:rPr>
          <w:rStyle w:val="ui-provider"/>
          <w:rFonts w:ascii="Times New Roman" w:hAnsi="Times New Roman" w:cs="Times New Roman"/>
        </w:rPr>
        <w:t>Reichs</w:t>
      </w:r>
      <w:proofErr w:type="spellEnd"/>
      <w:r w:rsidRPr="00E21BEB">
        <w:rPr>
          <w:rStyle w:val="ui-provider"/>
          <w:rFonts w:ascii="Times New Roman" w:hAnsi="Times New Roman" w:cs="Times New Roman"/>
        </w:rPr>
        <w:t xml:space="preserve"> Ford Road Facility, including Transfer Station, Yard Waste Drop Off, and Recycling Center, will be </w:t>
      </w:r>
      <w:r w:rsidRPr="00E21BEB">
        <w:rPr>
          <w:rStyle w:val="ui-provider"/>
          <w:rFonts w:ascii="Times New Roman" w:hAnsi="Times New Roman" w:cs="Times New Roman"/>
        </w:rPr>
        <w:t>closed</w:t>
      </w:r>
      <w:r w:rsidRPr="00E21BEB">
        <w:rPr>
          <w:rStyle w:val="ui-provider"/>
          <w:rFonts w:ascii="Times New Roman" w:hAnsi="Times New Roman" w:cs="Times New Roman"/>
        </w:rPr>
        <w:t xml:space="preserve"> Tuesday, July 4th. As a result of this closure, a holiday slide of curbside recycling will take place, pushing collection one day from a resident’s typically scheduled day. This slide will </w:t>
      </w:r>
      <w:r w:rsidRPr="00E21BEB">
        <w:rPr>
          <w:rStyle w:val="ui-provider"/>
          <w:rFonts w:ascii="Times New Roman" w:hAnsi="Times New Roman" w:cs="Times New Roman"/>
        </w:rPr>
        <w:t>not</w:t>
      </w:r>
      <w:r w:rsidRPr="00E21BEB">
        <w:rPr>
          <w:rStyle w:val="ui-provider"/>
          <w:rFonts w:ascii="Times New Roman" w:hAnsi="Times New Roman" w:cs="Times New Roman"/>
        </w:rPr>
        <w:t xml:space="preserve"> impact collection on Monday, July 3</w:t>
      </w:r>
      <w:r w:rsidRPr="00E21BEB">
        <w:rPr>
          <w:rStyle w:val="ui-provider"/>
          <w:rFonts w:ascii="Times New Roman" w:hAnsi="Times New Roman" w:cs="Times New Roman"/>
        </w:rPr>
        <w:t>.</w:t>
      </w:r>
    </w:p>
    <w:p w14:paraId="0DC6FD5C" w14:textId="6BEC96AA" w:rsidR="00862AAF" w:rsidRPr="00386ABF" w:rsidRDefault="00862AAF" w:rsidP="00635820">
      <w:pPr>
        <w:pStyle w:val="ListParagraph"/>
        <w:keepNext/>
        <w:numPr>
          <w:ilvl w:val="0"/>
          <w:numId w:val="1"/>
        </w:numPr>
        <w:autoSpaceDE w:val="0"/>
        <w:autoSpaceDN w:val="0"/>
        <w:jc w:val="left"/>
        <w:rPr>
          <w:rFonts w:ascii="Times New Roman" w:hAnsi="Times New Roman" w:cs="Times New Roman"/>
        </w:rPr>
      </w:pPr>
      <w:r w:rsidRPr="00386ABF">
        <w:rPr>
          <w:rFonts w:ascii="Times New Roman" w:hAnsi="Times New Roman" w:cs="Times New Roman"/>
          <w:b/>
          <w:bCs/>
          <w:color w:val="000000"/>
        </w:rPr>
        <w:t>Health Department:</w:t>
      </w:r>
      <w:r w:rsidRPr="00386ABF">
        <w:rPr>
          <w:rFonts w:ascii="Times New Roman" w:hAnsi="Times New Roman" w:cs="Times New Roman"/>
          <w:color w:val="000000"/>
        </w:rPr>
        <w:t xml:space="preserve"> All offices will be closed. </w:t>
      </w:r>
      <w:r w:rsidR="007C7B83" w:rsidRPr="00386ABF">
        <w:rPr>
          <w:rFonts w:ascii="Times New Roman" w:hAnsi="Times New Roman" w:cs="Times New Roman"/>
          <w:color w:val="000000"/>
        </w:rPr>
        <w:t>For further details,</w:t>
      </w:r>
      <w:r w:rsidRPr="00386ABF">
        <w:rPr>
          <w:rFonts w:ascii="Times New Roman" w:hAnsi="Times New Roman" w:cs="Times New Roman"/>
          <w:color w:val="000000"/>
        </w:rPr>
        <w:t xml:space="preserve"> call 301-600-1029 or visit </w:t>
      </w:r>
      <w:hyperlink r:id="rId17" w:history="1">
        <w:r w:rsidRPr="00386ABF">
          <w:rPr>
            <w:rStyle w:val="Hyperlink"/>
            <w:rFonts w:ascii="Times New Roman" w:hAnsi="Times New Roman" w:cs="Times New Roman"/>
          </w:rPr>
          <w:t>www.FrederickCountyMD.gov/healthdept</w:t>
        </w:r>
      </w:hyperlink>
      <w:r w:rsidRPr="00386ABF">
        <w:rPr>
          <w:rFonts w:ascii="Times New Roman" w:hAnsi="Times New Roman" w:cs="Times New Roman"/>
          <w:color w:val="000000"/>
        </w:rPr>
        <w:t>.</w:t>
      </w:r>
    </w:p>
    <w:p w14:paraId="3FB22988" w14:textId="18529CEE" w:rsidR="00CC5D5C" w:rsidRPr="00CC5D5C" w:rsidRDefault="00862AAF" w:rsidP="00635820">
      <w:pPr>
        <w:keepNext/>
        <w:numPr>
          <w:ilvl w:val="0"/>
          <w:numId w:val="1"/>
        </w:numPr>
        <w:autoSpaceDE w:val="0"/>
        <w:autoSpaceDN w:val="0"/>
        <w:contextualSpacing/>
        <w:jc w:val="left"/>
        <w:rPr>
          <w:rStyle w:val="Hyperlink"/>
          <w:rFonts w:ascii="Times New Roman" w:eastAsia="Times New Roman" w:hAnsi="Times New Roman" w:cs="Times New Roman"/>
          <w:color w:val="000000"/>
        </w:rPr>
      </w:pPr>
      <w:r w:rsidRPr="00386ABF">
        <w:rPr>
          <w:rFonts w:ascii="Times New Roman" w:eastAsia="Times New Roman" w:hAnsi="Times New Roman" w:cs="Times New Roman"/>
          <w:b/>
          <w:bCs/>
        </w:rPr>
        <w:t>Frederick County Public Libraries</w:t>
      </w:r>
      <w:r w:rsidRPr="00386ABF">
        <w:rPr>
          <w:rFonts w:ascii="Times New Roman" w:eastAsia="Times New Roman" w:hAnsi="Times New Roman" w:cs="Times New Roman"/>
        </w:rPr>
        <w:t>:</w:t>
      </w:r>
      <w:r w:rsidR="00635820">
        <w:rPr>
          <w:rFonts w:ascii="Times New Roman" w:eastAsia="Times New Roman" w:hAnsi="Times New Roman" w:cs="Times New Roman"/>
        </w:rPr>
        <w:t xml:space="preserve"> </w:t>
      </w:r>
      <w:r w:rsidR="007C7B83" w:rsidRPr="00386ABF">
        <w:rPr>
          <w:rFonts w:ascii="Times New Roman" w:eastAsia="Times New Roman" w:hAnsi="Times New Roman" w:cs="Times New Roman"/>
        </w:rPr>
        <w:t xml:space="preserve">Libraries </w:t>
      </w:r>
      <w:r w:rsidRPr="00386ABF">
        <w:rPr>
          <w:rFonts w:ascii="Times New Roman" w:eastAsia="Times New Roman" w:hAnsi="Times New Roman" w:cs="Times New Roman"/>
        </w:rPr>
        <w:t>will be closed on</w:t>
      </w:r>
      <w:r w:rsidR="007C7B83" w:rsidRPr="00386ABF">
        <w:rPr>
          <w:rFonts w:ascii="Times New Roman" w:eastAsia="Times New Roman" w:hAnsi="Times New Roman" w:cs="Times New Roman"/>
        </w:rPr>
        <w:t xml:space="preserve"> </w:t>
      </w:r>
      <w:r w:rsidR="00CC5D5C">
        <w:rPr>
          <w:rFonts w:ascii="Times New Roman" w:eastAsia="Times New Roman" w:hAnsi="Times New Roman" w:cs="Times New Roman"/>
        </w:rPr>
        <w:t xml:space="preserve">Tuesday, July 4. </w:t>
      </w:r>
      <w:r w:rsidRPr="00386ABF">
        <w:rPr>
          <w:rFonts w:ascii="Times New Roman" w:eastAsia="Times New Roman" w:hAnsi="Times New Roman" w:cs="Times New Roman"/>
        </w:rPr>
        <w:t>Curbside pickup and telephone reference will not be available</w:t>
      </w:r>
      <w:r w:rsidR="00395F5A" w:rsidRPr="00386ABF">
        <w:rPr>
          <w:rFonts w:ascii="Times New Roman" w:eastAsia="Times New Roman" w:hAnsi="Times New Roman" w:cs="Times New Roman"/>
        </w:rPr>
        <w:t xml:space="preserve">. </w:t>
      </w:r>
      <w:r w:rsidR="007C7B83" w:rsidRPr="00386ABF">
        <w:rPr>
          <w:rFonts w:ascii="Times New Roman" w:eastAsia="Times New Roman" w:hAnsi="Times New Roman" w:cs="Times New Roman"/>
        </w:rPr>
        <w:t>For further details, call</w:t>
      </w:r>
      <w:r w:rsidRPr="00386ABF">
        <w:rPr>
          <w:rFonts w:ascii="Times New Roman" w:eastAsia="Times New Roman" w:hAnsi="Times New Roman" w:cs="Times New Roman"/>
        </w:rPr>
        <w:t xml:space="preserve"> 301-600-1630 or visit </w:t>
      </w:r>
      <w:hyperlink r:id="rId18" w:history="1">
        <w:r w:rsidR="007C7B83" w:rsidRPr="00386ABF">
          <w:rPr>
            <w:rStyle w:val="Hyperlink"/>
            <w:rFonts w:ascii="Times New Roman" w:hAnsi="Times New Roman" w:cs="Times New Roman"/>
          </w:rPr>
          <w:t>www.fcpl.org</w:t>
        </w:r>
      </w:hyperlink>
      <w:r w:rsidR="007C7B83" w:rsidRPr="00386ABF">
        <w:rPr>
          <w:rFonts w:ascii="Times New Roman" w:hAnsi="Times New Roman" w:cs="Times New Roman"/>
        </w:rPr>
        <w:t xml:space="preserve">. </w:t>
      </w:r>
    </w:p>
    <w:p w14:paraId="62D6B0B6" w14:textId="77777777" w:rsidR="00862AAF" w:rsidRPr="00386ABF" w:rsidRDefault="00862AAF" w:rsidP="00635820">
      <w:pPr>
        <w:keepNext/>
        <w:numPr>
          <w:ilvl w:val="0"/>
          <w:numId w:val="1"/>
        </w:numPr>
        <w:autoSpaceDE w:val="0"/>
        <w:autoSpaceDN w:val="0"/>
        <w:jc w:val="left"/>
        <w:rPr>
          <w:rFonts w:ascii="Times New Roman" w:hAnsi="Times New Roman" w:cs="Times New Roman"/>
        </w:rPr>
      </w:pPr>
      <w:r w:rsidRPr="00386ABF">
        <w:rPr>
          <w:rFonts w:ascii="Times New Roman" w:hAnsi="Times New Roman" w:cs="Times New Roman"/>
          <w:b/>
        </w:rPr>
        <w:t xml:space="preserve">Frederick County Courts and State’s Attorney’s Office: </w:t>
      </w:r>
      <w:r w:rsidRPr="00386ABF">
        <w:rPr>
          <w:rFonts w:ascii="Times New Roman" w:hAnsi="Times New Roman" w:cs="Times New Roman"/>
        </w:rPr>
        <w:t xml:space="preserve">District and Circuit Courts will be closed. </w:t>
      </w:r>
    </w:p>
    <w:p w14:paraId="677F1609" w14:textId="5C7DA5E6" w:rsidR="007C7B83" w:rsidRPr="00386ABF" w:rsidRDefault="007A6AFF" w:rsidP="00635820">
      <w:pPr>
        <w:pStyle w:val="ListParagraph"/>
        <w:keepNext/>
        <w:widowControl w:val="0"/>
        <w:numPr>
          <w:ilvl w:val="0"/>
          <w:numId w:val="1"/>
        </w:numPr>
        <w:autoSpaceDE w:val="0"/>
        <w:autoSpaceDN w:val="0"/>
        <w:adjustRightInd w:val="0"/>
        <w:jc w:val="left"/>
        <w:outlineLvl w:val="3"/>
        <w:rPr>
          <w:rFonts w:ascii="Times New Roman" w:eastAsia="Times New Roman" w:hAnsi="Times New Roman" w:cs="Times New Roman"/>
          <w:color w:val="000000"/>
        </w:rPr>
      </w:pPr>
      <w:r w:rsidRPr="00386ABF">
        <w:rPr>
          <w:rFonts w:ascii="Times New Roman" w:eastAsia="Times New Roman" w:hAnsi="Times New Roman" w:cs="Times New Roman"/>
          <w:b/>
          <w:bCs/>
        </w:rPr>
        <w:t>Transit</w:t>
      </w:r>
      <w:r w:rsidR="00862AAF" w:rsidRPr="00386ABF">
        <w:rPr>
          <w:rFonts w:ascii="Times New Roman" w:eastAsia="Times New Roman" w:hAnsi="Times New Roman" w:cs="Times New Roman"/>
        </w:rPr>
        <w:t>:</w:t>
      </w:r>
      <w:r w:rsidR="006414A8">
        <w:rPr>
          <w:rFonts w:ascii="Times New Roman" w:eastAsia="Times New Roman" w:hAnsi="Times New Roman" w:cs="Times New Roman"/>
        </w:rPr>
        <w:t xml:space="preserve"> </w:t>
      </w:r>
      <w:r w:rsidR="00823439">
        <w:rPr>
          <w:rFonts w:ascii="Times New Roman" w:hAnsi="Times New Roman" w:cs="Times New Roman"/>
        </w:rPr>
        <w:t xml:space="preserve">Transit </w:t>
      </w:r>
      <w:r w:rsidR="006243DE">
        <w:rPr>
          <w:rFonts w:ascii="Times New Roman" w:hAnsi="Times New Roman" w:cs="Times New Roman"/>
        </w:rPr>
        <w:t>o</w:t>
      </w:r>
      <w:r w:rsidR="00862AAF" w:rsidRPr="00386ABF">
        <w:rPr>
          <w:rFonts w:ascii="Times New Roman" w:hAnsi="Times New Roman" w:cs="Times New Roman"/>
        </w:rPr>
        <w:t xml:space="preserve">ffice will be </w:t>
      </w:r>
      <w:r w:rsidR="0045404B" w:rsidRPr="00386ABF">
        <w:rPr>
          <w:rFonts w:ascii="Times New Roman" w:hAnsi="Times New Roman" w:cs="Times New Roman"/>
        </w:rPr>
        <w:t>closed,</w:t>
      </w:r>
      <w:r w:rsidR="00862AAF" w:rsidRPr="00386ABF">
        <w:rPr>
          <w:rFonts w:ascii="Times New Roman" w:hAnsi="Times New Roman" w:cs="Times New Roman"/>
        </w:rPr>
        <w:t xml:space="preserve"> and all </w:t>
      </w:r>
      <w:r w:rsidRPr="00386ABF">
        <w:rPr>
          <w:rFonts w:ascii="Times New Roman" w:hAnsi="Times New Roman" w:cs="Times New Roman"/>
        </w:rPr>
        <w:t>Transit</w:t>
      </w:r>
      <w:r w:rsidR="00862AAF" w:rsidRPr="00386ABF">
        <w:rPr>
          <w:rFonts w:ascii="Times New Roman" w:hAnsi="Times New Roman" w:cs="Times New Roman"/>
        </w:rPr>
        <w:t xml:space="preserve"> services will be cancelled for the </w:t>
      </w:r>
      <w:r w:rsidR="001131C7">
        <w:rPr>
          <w:rFonts w:ascii="Times New Roman" w:hAnsi="Times New Roman" w:cs="Times New Roman"/>
        </w:rPr>
        <w:t>Independence Day</w:t>
      </w:r>
      <w:r w:rsidR="00395F5A" w:rsidRPr="00386ABF">
        <w:rPr>
          <w:rFonts w:ascii="Times New Roman" w:hAnsi="Times New Roman" w:cs="Times New Roman"/>
        </w:rPr>
        <w:t xml:space="preserve"> holiday</w:t>
      </w:r>
      <w:r w:rsidR="00862AAF" w:rsidRPr="00386ABF">
        <w:rPr>
          <w:rFonts w:ascii="Times New Roman" w:hAnsi="Times New Roman" w:cs="Times New Roman"/>
        </w:rPr>
        <w:t xml:space="preserve">. MARC Train and the 204, 505 and 515 </w:t>
      </w:r>
      <w:r w:rsidR="001131C7">
        <w:rPr>
          <w:rFonts w:ascii="Times New Roman" w:hAnsi="Times New Roman" w:cs="Times New Roman"/>
        </w:rPr>
        <w:t xml:space="preserve">MDOT MTA </w:t>
      </w:r>
      <w:r w:rsidR="00862AAF" w:rsidRPr="00386ABF">
        <w:rPr>
          <w:rFonts w:ascii="Times New Roman" w:hAnsi="Times New Roman" w:cs="Times New Roman"/>
        </w:rPr>
        <w:t xml:space="preserve">Commuter Bus service will be cancelled. </w:t>
      </w:r>
      <w:r w:rsidR="007C7B83" w:rsidRPr="00386ABF">
        <w:rPr>
          <w:rFonts w:ascii="Times New Roman" w:hAnsi="Times New Roman" w:cs="Times New Roman"/>
        </w:rPr>
        <w:t xml:space="preserve">For further details, </w:t>
      </w:r>
      <w:r w:rsidR="00862AAF" w:rsidRPr="00386ABF">
        <w:rPr>
          <w:rFonts w:ascii="Times New Roman" w:hAnsi="Times New Roman" w:cs="Times New Roman"/>
        </w:rPr>
        <w:t>call 301-600-2065</w:t>
      </w:r>
      <w:r w:rsidR="00862AAF" w:rsidRPr="00386ABF">
        <w:rPr>
          <w:rFonts w:ascii="Times New Roman" w:hAnsi="Times New Roman" w:cs="Times New Roman"/>
          <w:color w:val="000000"/>
        </w:rPr>
        <w:t xml:space="preserve"> or visit </w:t>
      </w:r>
      <w:hyperlink r:id="rId19" w:history="1">
        <w:r w:rsidR="00B369D6" w:rsidRPr="00386ABF">
          <w:rPr>
            <w:rStyle w:val="Hyperlink"/>
            <w:rFonts w:ascii="Times New Roman" w:hAnsi="Times New Roman" w:cs="Times New Roman"/>
          </w:rPr>
          <w:t>http://www.frederickcountymd.gov/Transit</w:t>
        </w:r>
      </w:hyperlink>
      <w:r w:rsidR="00862AAF" w:rsidRPr="00386ABF">
        <w:rPr>
          <w:rFonts w:ascii="Times New Roman" w:hAnsi="Times New Roman" w:cs="Times New Roman"/>
          <w:color w:val="000000"/>
        </w:rPr>
        <w:t>.</w:t>
      </w:r>
    </w:p>
    <w:p w14:paraId="31A716EC" w14:textId="452515EC" w:rsidR="00862AAF" w:rsidRPr="00386ABF" w:rsidRDefault="00862AAF" w:rsidP="00862AAF">
      <w:pPr>
        <w:keepNext/>
        <w:autoSpaceDE w:val="0"/>
        <w:autoSpaceDN w:val="0"/>
        <w:spacing w:before="120" w:after="120"/>
        <w:jc w:val="left"/>
        <w:rPr>
          <w:rFonts w:ascii="Times New Roman" w:eastAsia="Times New Roman" w:hAnsi="Times New Roman" w:cs="Times New Roman"/>
        </w:rPr>
      </w:pPr>
      <w:r w:rsidRPr="00386ABF">
        <w:rPr>
          <w:rFonts w:ascii="Times New Roman" w:hAnsi="Times New Roman" w:cs="Times New Roman"/>
        </w:rPr>
        <w:t>For further information about Frederick County Government services, county meetings, department listings</w:t>
      </w:r>
      <w:r w:rsidR="00635820">
        <w:rPr>
          <w:rFonts w:ascii="Times New Roman" w:hAnsi="Times New Roman" w:cs="Times New Roman"/>
        </w:rPr>
        <w:t>,</w:t>
      </w:r>
      <w:r w:rsidRPr="00386ABF">
        <w:rPr>
          <w:rFonts w:ascii="Times New Roman" w:hAnsi="Times New Roman" w:cs="Times New Roman"/>
        </w:rPr>
        <w:t xml:space="preserve"> and other issues of interest to</w:t>
      </w:r>
      <w:r w:rsidR="00635820">
        <w:rPr>
          <w:rFonts w:ascii="Times New Roman" w:hAnsi="Times New Roman" w:cs="Times New Roman"/>
        </w:rPr>
        <w:t xml:space="preserve"> residents</w:t>
      </w:r>
      <w:r w:rsidRPr="00386ABF">
        <w:rPr>
          <w:rFonts w:ascii="Times New Roman" w:hAnsi="Times New Roman" w:cs="Times New Roman"/>
        </w:rPr>
        <w:t xml:space="preserve">, call 301-600-9000 or visit </w:t>
      </w:r>
      <w:hyperlink r:id="rId20" w:history="1">
        <w:r w:rsidRPr="00386ABF">
          <w:rPr>
            <w:rStyle w:val="Hyperlink"/>
            <w:rFonts w:ascii="Times New Roman" w:hAnsi="Times New Roman" w:cs="Times New Roman"/>
          </w:rPr>
          <w:t>www.FrederickCountyMD.gov</w:t>
        </w:r>
      </w:hyperlink>
      <w:r w:rsidRPr="00386ABF">
        <w:rPr>
          <w:rFonts w:ascii="Times New Roman" w:hAnsi="Times New Roman" w:cs="Times New Roman"/>
        </w:rPr>
        <w:t>.</w:t>
      </w:r>
    </w:p>
    <w:p w14:paraId="3E3D1AF5" w14:textId="77777777" w:rsidR="00395F5A" w:rsidRPr="00386ABF" w:rsidRDefault="00395F5A" w:rsidP="00395F5A">
      <w:pPr>
        <w:keepNext/>
        <w:autoSpaceDE w:val="0"/>
        <w:autoSpaceDN w:val="0"/>
        <w:spacing w:before="120" w:after="120"/>
        <w:jc w:val="center"/>
        <w:rPr>
          <w:rFonts w:ascii="Times New Roman" w:eastAsia="Times New Roman" w:hAnsi="Times New Roman" w:cs="Times New Roman"/>
        </w:rPr>
      </w:pPr>
    </w:p>
    <w:p w14:paraId="60CCCD49" w14:textId="573C4558" w:rsidR="00862AAF" w:rsidRPr="00386ABF" w:rsidRDefault="00862AAF" w:rsidP="00395F5A">
      <w:pPr>
        <w:keepNext/>
        <w:autoSpaceDE w:val="0"/>
        <w:autoSpaceDN w:val="0"/>
        <w:spacing w:before="120" w:after="120"/>
        <w:jc w:val="center"/>
        <w:rPr>
          <w:rFonts w:ascii="Times New Roman" w:eastAsia="Times New Roman" w:hAnsi="Times New Roman" w:cs="Times New Roman"/>
        </w:rPr>
      </w:pPr>
      <w:r w:rsidRPr="00386ABF">
        <w:rPr>
          <w:rFonts w:ascii="Times New Roman" w:eastAsia="Times New Roman" w:hAnsi="Times New Roman" w:cs="Times New Roman"/>
        </w:rPr>
        <w:t>###</w:t>
      </w:r>
    </w:p>
    <w:p w14:paraId="39BD206F" w14:textId="58133DC8" w:rsidR="00D77801" w:rsidRPr="007C7B83" w:rsidRDefault="00D77801" w:rsidP="00D77801">
      <w:pPr>
        <w:ind w:right="720"/>
        <w:jc w:val="left"/>
        <w:rPr>
          <w:rFonts w:ascii="Times New Roman" w:hAnsi="Times New Roman" w:cs="Times New Roman"/>
        </w:rPr>
      </w:pPr>
    </w:p>
    <w:sectPr w:rsidR="00D77801" w:rsidRPr="007C7B83" w:rsidSect="00636E89">
      <w:headerReference w:type="default" r:id="rId21"/>
      <w:type w:val="continuous"/>
      <w:pgSz w:w="12240" w:h="15840"/>
      <w:pgMar w:top="18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B939" w14:textId="77777777" w:rsidR="00D12BB2" w:rsidRDefault="00D12BB2" w:rsidP="008D1719">
      <w:r>
        <w:separator/>
      </w:r>
    </w:p>
  </w:endnote>
  <w:endnote w:type="continuationSeparator" w:id="0">
    <w:p w14:paraId="19732FC2" w14:textId="77777777" w:rsidR="00D12BB2" w:rsidRDefault="00D12BB2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FE7C" w14:textId="77777777" w:rsidR="0025104A" w:rsidRDefault="0025104A" w:rsidP="0025104A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2177B3EA" w14:textId="77777777" w:rsidR="00DE78D5" w:rsidRDefault="00DE78D5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 w:rsidR="00CA2ACF">
      <w:rPr>
        <w:rFonts w:ascii="Times New Roman" w:hAnsi="Times New Roman" w:cs="Times New Roman"/>
        <w:sz w:val="18"/>
      </w:rPr>
      <w:t>1-600-</w:t>
    </w:r>
    <w:r w:rsidR="007466DA">
      <w:rPr>
        <w:rFonts w:ascii="Times New Roman" w:hAnsi="Times New Roman" w:cs="Times New Roman"/>
        <w:sz w:val="18"/>
      </w:rPr>
      <w:t>1100</w:t>
    </w:r>
    <w:r>
      <w:rPr>
        <w:rFonts w:ascii="Times New Roman" w:hAnsi="Times New Roman" w:cs="Times New Roman"/>
        <w:sz w:val="18"/>
      </w:rPr>
      <w:t xml:space="preserve"> ● Fax 301-600-1050 </w:t>
    </w:r>
  </w:p>
  <w:p w14:paraId="083DDBD2" w14:textId="77777777" w:rsidR="00DE78D5" w:rsidRDefault="00DE78D5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4826C987" w14:textId="77777777" w:rsidR="00DE78D5" w:rsidRPr="00613E2D" w:rsidRDefault="00DE78D5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6283" w14:textId="77777777" w:rsidR="00D12BB2" w:rsidRDefault="00D12BB2" w:rsidP="008D1719">
      <w:r>
        <w:separator/>
      </w:r>
    </w:p>
  </w:footnote>
  <w:footnote w:type="continuationSeparator" w:id="0">
    <w:p w14:paraId="14935264" w14:textId="77777777" w:rsidR="00D12BB2" w:rsidRDefault="00D12BB2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5BBF" w14:textId="77777777" w:rsidR="00DE78D5" w:rsidRDefault="00DE6B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0B0135" wp14:editId="653A5379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85DCE" w14:textId="77777777" w:rsidR="00DE78D5" w:rsidRDefault="00DE78D5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7E53A0FB" w14:textId="7EF95D6D" w:rsidR="00DE78D5" w:rsidRPr="00A82DEC" w:rsidRDefault="002445C3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Jessica Fitzwater</w:t>
                          </w:r>
                        </w:p>
                        <w:p w14:paraId="6953C972" w14:textId="77777777" w:rsidR="00DE78D5" w:rsidRPr="00A82DEC" w:rsidRDefault="00DE78D5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4E641BD1" w14:textId="77777777" w:rsidR="00DE78D5" w:rsidRPr="008D1719" w:rsidRDefault="00DE78D5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B01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" stroked="f">
              <v:textbox>
                <w:txbxContent>
                  <w:p w14:paraId="66985DCE" w14:textId="77777777" w:rsidR="00DE78D5" w:rsidRDefault="00DE78D5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7E53A0FB" w14:textId="7EF95D6D" w:rsidR="00DE78D5" w:rsidRPr="00A82DEC" w:rsidRDefault="002445C3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Jessica Fitzwater</w:t>
                    </w:r>
                  </w:p>
                  <w:p w14:paraId="6953C972" w14:textId="77777777" w:rsidR="00DE78D5" w:rsidRPr="00A82DEC" w:rsidRDefault="00DE78D5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14:paraId="4E641BD1" w14:textId="77777777" w:rsidR="00DE78D5" w:rsidRPr="008D1719" w:rsidRDefault="00DE78D5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E78D5">
      <w:rPr>
        <w:noProof/>
      </w:rPr>
      <w:drawing>
        <wp:anchor distT="0" distB="0" distL="114300" distR="114300" simplePos="0" relativeHeight="251661312" behindDoc="0" locked="0" layoutInCell="1" allowOverlap="1" wp14:anchorId="09A147AA" wp14:editId="0B46FE28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2" name="Picture 12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0FD41" wp14:editId="7E506D58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5334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CB72E" w14:textId="77777777" w:rsidR="00DE78D5" w:rsidRPr="0053086D" w:rsidRDefault="00DE78D5" w:rsidP="0053086D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>OFFICE OF THE COUNTY EXECUTIVE</w:t>
                          </w:r>
                          <w:r w:rsidR="005E283E">
                            <w:rPr>
                              <w:b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0FD41" id="Text Box 4" o:spid="_x0000_s1027" type="#_x0000_t202" style="position:absolute;left:0;text-align:left;margin-left:43.5pt;margin-top:15pt;width:469.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9K9gEAANEDAAAOAAAAZHJzL2Uyb0RvYy54bWysU8Fu2zAMvQ/YPwi6L07SJFu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" stroked="f">
              <v:textbox>
                <w:txbxContent>
                  <w:p w14:paraId="205CB72E" w14:textId="77777777" w:rsidR="00DE78D5" w:rsidRPr="0053086D" w:rsidRDefault="00DE78D5" w:rsidP="0053086D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>OFFICE OF THE COUNTY EXECUTIVE</w:t>
                    </w:r>
                    <w:r w:rsidR="005E283E">
                      <w:rPr>
                        <w:b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7FB4CA" wp14:editId="344791E9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CFD8F06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wX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ns6c8Bd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B55A1B" wp14:editId="204E9C12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3F177" w14:textId="77777777" w:rsidR="00DE78D5" w:rsidRDefault="00DE78D5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1DA339AD" w14:textId="77777777" w:rsidR="00DE78D5" w:rsidRPr="00045CA1" w:rsidRDefault="00DE78D5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B55A1B"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" stroked="f">
              <v:textbox>
                <w:txbxContent>
                  <w:p w14:paraId="4393F177" w14:textId="77777777" w:rsidR="00DE78D5" w:rsidRDefault="00DE78D5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14:paraId="1DA339AD" w14:textId="77777777" w:rsidR="00DE78D5" w:rsidRPr="00045CA1" w:rsidRDefault="00DE78D5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63D1" w14:textId="77777777" w:rsidR="00DE78D5" w:rsidRDefault="00DE78D5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41D00D56" w14:textId="77777777" w:rsidR="00DE78D5" w:rsidRPr="003206A1" w:rsidRDefault="00DE78D5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659C6FDC" w14:textId="297E4367" w:rsidR="00DE78D5" w:rsidRPr="003206A1" w:rsidRDefault="001A2635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="00DE78D5"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E21BEB">
      <w:rPr>
        <w:rFonts w:cs="Arial"/>
        <w:noProof/>
        <w:sz w:val="18"/>
        <w:szCs w:val="18"/>
      </w:rPr>
      <w:t>June 29, 2023</w:t>
    </w:r>
    <w:r w:rsidRPr="003206A1">
      <w:rPr>
        <w:rFonts w:cs="Arial"/>
        <w:sz w:val="18"/>
        <w:szCs w:val="18"/>
      </w:rPr>
      <w:fldChar w:fldCharType="end"/>
    </w:r>
    <w:r w:rsidR="00DE78D5"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="00DE78D5"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 w:rsidR="00863FC6">
      <w:rPr>
        <w:rFonts w:cs="Arial"/>
        <w:noProof/>
        <w:sz w:val="18"/>
        <w:szCs w:val="18"/>
      </w:rPr>
      <w:t>2</w:t>
    </w:r>
    <w:r w:rsidRPr="003206A1">
      <w:rPr>
        <w:rFonts w:cs="Arial"/>
        <w:sz w:val="18"/>
        <w:szCs w:val="18"/>
      </w:rPr>
      <w:fldChar w:fldCharType="end"/>
    </w:r>
  </w:p>
  <w:p w14:paraId="3D7C4009" w14:textId="77777777" w:rsidR="00DE78D5" w:rsidRPr="003206A1" w:rsidRDefault="00DE6BEB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C6255A" wp14:editId="069393C3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3F98E35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"/>
          </w:pict>
        </mc:Fallback>
      </mc:AlternateContent>
    </w:r>
  </w:p>
  <w:p w14:paraId="62B16F6F" w14:textId="77777777" w:rsidR="00DE78D5" w:rsidRPr="003206A1" w:rsidRDefault="00DE78D5" w:rsidP="008D171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1EE8"/>
    <w:multiLevelType w:val="hybridMultilevel"/>
    <w:tmpl w:val="A3660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764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19"/>
    <w:rsid w:val="00011E5B"/>
    <w:rsid w:val="000378AB"/>
    <w:rsid w:val="00045CA1"/>
    <w:rsid w:val="000753C8"/>
    <w:rsid w:val="00084A15"/>
    <w:rsid w:val="00097ED7"/>
    <w:rsid w:val="000A5363"/>
    <w:rsid w:val="000B684F"/>
    <w:rsid w:val="000E7482"/>
    <w:rsid w:val="0010774F"/>
    <w:rsid w:val="001131C7"/>
    <w:rsid w:val="00124B36"/>
    <w:rsid w:val="00130C02"/>
    <w:rsid w:val="001914F9"/>
    <w:rsid w:val="001A2635"/>
    <w:rsid w:val="001B659A"/>
    <w:rsid w:val="001C28FC"/>
    <w:rsid w:val="00206541"/>
    <w:rsid w:val="00232A96"/>
    <w:rsid w:val="002445C3"/>
    <w:rsid w:val="0025104A"/>
    <w:rsid w:val="0027070C"/>
    <w:rsid w:val="00286EC5"/>
    <w:rsid w:val="002A390D"/>
    <w:rsid w:val="002B6CB1"/>
    <w:rsid w:val="002B6EFC"/>
    <w:rsid w:val="002D13B9"/>
    <w:rsid w:val="002D4954"/>
    <w:rsid w:val="00333190"/>
    <w:rsid w:val="00346AD2"/>
    <w:rsid w:val="00350E44"/>
    <w:rsid w:val="00380FC2"/>
    <w:rsid w:val="00386ABF"/>
    <w:rsid w:val="00387439"/>
    <w:rsid w:val="00395F5A"/>
    <w:rsid w:val="003A78CD"/>
    <w:rsid w:val="003B4BC4"/>
    <w:rsid w:val="003D18C6"/>
    <w:rsid w:val="00420C47"/>
    <w:rsid w:val="00444F71"/>
    <w:rsid w:val="0045404B"/>
    <w:rsid w:val="00472AC1"/>
    <w:rsid w:val="004C39D6"/>
    <w:rsid w:val="004D50CA"/>
    <w:rsid w:val="00522CBD"/>
    <w:rsid w:val="00527FB7"/>
    <w:rsid w:val="0053086D"/>
    <w:rsid w:val="00531A06"/>
    <w:rsid w:val="0059394B"/>
    <w:rsid w:val="005A690B"/>
    <w:rsid w:val="005D68BF"/>
    <w:rsid w:val="005E283E"/>
    <w:rsid w:val="00602286"/>
    <w:rsid w:val="00613E2D"/>
    <w:rsid w:val="00617DA6"/>
    <w:rsid w:val="006243DE"/>
    <w:rsid w:val="00635820"/>
    <w:rsid w:val="00635868"/>
    <w:rsid w:val="00636E89"/>
    <w:rsid w:val="006414A8"/>
    <w:rsid w:val="00645653"/>
    <w:rsid w:val="00663ED0"/>
    <w:rsid w:val="0067665D"/>
    <w:rsid w:val="006867A8"/>
    <w:rsid w:val="0069315D"/>
    <w:rsid w:val="006F06D6"/>
    <w:rsid w:val="007279E3"/>
    <w:rsid w:val="0073726B"/>
    <w:rsid w:val="007466DA"/>
    <w:rsid w:val="00782FD3"/>
    <w:rsid w:val="007873E3"/>
    <w:rsid w:val="00792CEF"/>
    <w:rsid w:val="007A6AFF"/>
    <w:rsid w:val="007C7AA3"/>
    <w:rsid w:val="007C7B83"/>
    <w:rsid w:val="007D1065"/>
    <w:rsid w:val="007E7535"/>
    <w:rsid w:val="008042D0"/>
    <w:rsid w:val="00813EFC"/>
    <w:rsid w:val="00815FD3"/>
    <w:rsid w:val="00823439"/>
    <w:rsid w:val="00837010"/>
    <w:rsid w:val="00850CE4"/>
    <w:rsid w:val="008547EA"/>
    <w:rsid w:val="00855752"/>
    <w:rsid w:val="00856D41"/>
    <w:rsid w:val="00862AAF"/>
    <w:rsid w:val="00863FC6"/>
    <w:rsid w:val="008645C1"/>
    <w:rsid w:val="00881233"/>
    <w:rsid w:val="00894751"/>
    <w:rsid w:val="008A0E98"/>
    <w:rsid w:val="008B530E"/>
    <w:rsid w:val="008D1719"/>
    <w:rsid w:val="008E06EA"/>
    <w:rsid w:val="008F49CE"/>
    <w:rsid w:val="00942E12"/>
    <w:rsid w:val="009439E3"/>
    <w:rsid w:val="00965B47"/>
    <w:rsid w:val="00972471"/>
    <w:rsid w:val="00976016"/>
    <w:rsid w:val="00976752"/>
    <w:rsid w:val="00996338"/>
    <w:rsid w:val="009A72F8"/>
    <w:rsid w:val="009D5808"/>
    <w:rsid w:val="009E18E9"/>
    <w:rsid w:val="009E39AB"/>
    <w:rsid w:val="009F0CD9"/>
    <w:rsid w:val="00A05F94"/>
    <w:rsid w:val="00A33A6A"/>
    <w:rsid w:val="00A41BCE"/>
    <w:rsid w:val="00A4449A"/>
    <w:rsid w:val="00A82DEC"/>
    <w:rsid w:val="00A86E95"/>
    <w:rsid w:val="00AD5D18"/>
    <w:rsid w:val="00AD5E20"/>
    <w:rsid w:val="00AF5996"/>
    <w:rsid w:val="00B369D6"/>
    <w:rsid w:val="00B65B13"/>
    <w:rsid w:val="00B664BF"/>
    <w:rsid w:val="00B714FF"/>
    <w:rsid w:val="00B8415D"/>
    <w:rsid w:val="00B9679A"/>
    <w:rsid w:val="00BC1C4A"/>
    <w:rsid w:val="00BC6A73"/>
    <w:rsid w:val="00C21151"/>
    <w:rsid w:val="00C24AED"/>
    <w:rsid w:val="00C37FC8"/>
    <w:rsid w:val="00C6166F"/>
    <w:rsid w:val="00C713A1"/>
    <w:rsid w:val="00CA2ACF"/>
    <w:rsid w:val="00CC5D5C"/>
    <w:rsid w:val="00D0495A"/>
    <w:rsid w:val="00D062B6"/>
    <w:rsid w:val="00D12BB2"/>
    <w:rsid w:val="00D167AA"/>
    <w:rsid w:val="00D3741C"/>
    <w:rsid w:val="00D55E77"/>
    <w:rsid w:val="00D603C2"/>
    <w:rsid w:val="00D765C7"/>
    <w:rsid w:val="00D77801"/>
    <w:rsid w:val="00D97859"/>
    <w:rsid w:val="00DA668B"/>
    <w:rsid w:val="00DE6BEB"/>
    <w:rsid w:val="00DE78D5"/>
    <w:rsid w:val="00E14B05"/>
    <w:rsid w:val="00E2015C"/>
    <w:rsid w:val="00E21BEB"/>
    <w:rsid w:val="00E244C9"/>
    <w:rsid w:val="00E94719"/>
    <w:rsid w:val="00E95149"/>
    <w:rsid w:val="00EC1E2D"/>
    <w:rsid w:val="00EF63EC"/>
    <w:rsid w:val="00F02B2D"/>
    <w:rsid w:val="00F30CC9"/>
    <w:rsid w:val="00F478C1"/>
    <w:rsid w:val="00F94FA3"/>
    <w:rsid w:val="00FD7062"/>
    <w:rsid w:val="00FF06DE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AB96"/>
  <w15:docId w15:val="{BA523601-67D9-44F2-AB13-8B45D218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813EFC"/>
    <w:pPr>
      <w:jc w:val="left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778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2A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B83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E21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jscott@frederickcountymd.gov" TargetMode="External"/><Relationship Id="rId18" Type="http://schemas.openxmlformats.org/officeDocument/2006/relationships/hyperlink" Target="http://www.fcpl.org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urldefense.com/v3/__https:/gcc02.safelinks.protection.outlook.com/?url=https*3A*2F*2Furldefense.com*2Fv3*2F__https*3A*2Fgcc02.safelinks.protection.outlook.com*2F*3Furl*3Dhttp*3A*2F*2Fwww.frederickcountymd.gov*2Fhealthdept*26data*3D02*7C01*7Crwilson*40cityoffrederickmd.gov*7Cf6010597c60a49466ad908d85028a2cd*7Cc379f8550dee4b099f890cee3aa7f761*7C0*7C0*7C637347482761809869*26sdata*3DN77v31EInRDUotxtxlP4SO7gScadFVdNxEJYzc51qzA*3D*26reserved*3D0__*3BJSUlJSUlJSUlJSUlJQ!!I2-OFBIJoQBJqqeup9g!VjF1d5EplPuQUfMwOH1Oi-R-QRbTEMK1PHz4GZ6SIdKeFJMxVkzjRJ-V3pGrEU2t7lrGTgtLOt8*24&amp;data=02*7C01*7Crwilson*40cityoffrederickmd.gov*7C2bf4c715620e47baad6f08d8503989c0*7Cc379f8550dee4b099f890cee3aa7f761*7C0*7C0*7C637347555347266077&amp;sdata=7G6USZ1aPisgzdUNitCBbFGJH0A1GE3YStLI6ubLjCE*3D&amp;reserved=0__;JSUlJSUlJSUlJSoqKiolJSoqKioqKioqJSUqJSUlJSUlJSUlJSUlJQ!!I2-OFBIJoQBJqqeup9g!XAtE-IwnlDYcRg53gMhp1O1LceZXq1AGzjDVQJ9Im_thQKF1DZEZU8m-LCtwRGVHT-GoeAmXQns$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hs.maryland.gov" TargetMode="External"/><Relationship Id="rId20" Type="http://schemas.openxmlformats.org/officeDocument/2006/relationships/hyperlink" Target="https://urldefense.com/v3/__https:/gcc02.safelinks.protection.outlook.com/?url=https*3A*2F*2Furldefense.com*2Fv3*2F__https*3A*2Fgcc02.safelinks.protection.outlook.com*2F*3Furl*3Dhttp*3A*2F*2Fwww.frederickcountymd.gov*2F*26data*3D02*7C01*7Crwilson*40cityoffrederickmd.gov*7Cf6010597c60a49466ad908d85028a2cd*7Cc379f8550dee4b099f890cee3aa7f761*7C0*7C0*7C637347482761829783*26sdata*3DR*2FyBrSUZt7p005ZtoNoRr*2BU0ex6fHkHQkKED7shWIGU*3D*26reserved*3D0__*3BJSUlJSUlJSUlJSUlJSUl!!I2-OFBIJoQBJqqeup9g!VjF1d5EplPuQUfMwOH1Oi-R-QRbTEMK1PHz4GZ6SIdKeFJMxVkzjRJ-V3pGrEU2t7lrG7vzIDqk*24&amp;data=02*7C01*7Crwilson*40cityoffrederickmd.gov*7C2bf4c715620e47baad6f08d8503989c0*7Cc379f8550dee4b099f890cee3aa7f761*7C0*7C0*7C637347555347276035&amp;sdata=L9t*2BBBJvPrb*2BZT9ixsGDReKKiOuAtEPwve8P84RWarU*3D&amp;reserved=0__;JSUlJSUlJSUlJSoqKiolJSoqKioqKioqJSUqKiolJSUlJSUlJSUlJSUlJSU!!I2-OFBIJoQBJqqeup9g!XAtE-IwnlDYcRg53gMhp1O1LceZXq1AGzjDVQJ9Im_thQKF1DZEZU8m-LCtwRGVHT-GoibHrujI$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\\NT1S5\COUNTYEXECUTIVE\Communications\Press%20Releases\2021%20Releases\FrederickCountyMD.gov\election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frederickcountymd.gov/Trans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rederickCountyMD.gov/animalcontro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E7CBDA378464F8F8A9AA53D8B09F1" ma:contentTypeVersion="0" ma:contentTypeDescription="Create a new document." ma:contentTypeScope="" ma:versionID="164bcdc7061eb65dd6b6aefa774ece6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09769-0671-4442-8CBE-6CC3FF5A9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7A6D397-0ACD-41B1-834D-C17423C5218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4751EF-817B-4F8C-8C1F-0BAB8E8198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1C5F8F-E47A-435B-BB5E-0941A7738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609</Words>
  <Characters>3970</Characters>
  <Application>Microsoft Office Word</Application>
  <DocSecurity>0</DocSecurity>
  <Lines>88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Fitzwater, CE</dc:creator>
  <cp:lastModifiedBy>Scott, Chloe J.</cp:lastModifiedBy>
  <cp:revision>9</cp:revision>
  <cp:lastPrinted>2023-06-05T16:50:00Z</cp:lastPrinted>
  <dcterms:created xsi:type="dcterms:W3CDTF">2023-06-26T13:25:00Z</dcterms:created>
  <dcterms:modified xsi:type="dcterms:W3CDTF">2023-06-29T13:50:00Z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0x010100EDEE7CBDA378464F8F8A9AA53D8B09F1</vt:lpwstr>
  </property>
</Properties>
</file>